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1204" w14:textId="77777777" w:rsidR="00F1084A" w:rsidRDefault="00F1084A" w:rsidP="006837C4"/>
    <w:p w14:paraId="3FCD08D5" w14:textId="167736F7" w:rsidR="00AA26F4" w:rsidRPr="00727EE0" w:rsidRDefault="00AA26F4" w:rsidP="00AA26F4">
      <w:pPr>
        <w:jc w:val="center"/>
        <w:rPr>
          <w:rFonts w:cs="Tahoma"/>
          <w:b/>
          <w:color w:val="0070C0"/>
          <w:sz w:val="28"/>
          <w:szCs w:val="28"/>
          <w:lang w:val="en-GB"/>
        </w:rPr>
      </w:pPr>
      <w:r w:rsidRPr="00727EE0">
        <w:rPr>
          <w:rFonts w:cs="Tahoma"/>
          <w:b/>
          <w:color w:val="0070C0"/>
          <w:sz w:val="28"/>
          <w:szCs w:val="28"/>
          <w:lang w:val="en-GB"/>
        </w:rPr>
        <w:t xml:space="preserve">PREPARE Group Meeting  </w:t>
      </w:r>
    </w:p>
    <w:p w14:paraId="37D8A401" w14:textId="44FECDDB" w:rsidR="00F02AE7" w:rsidRPr="00727EE0" w:rsidRDefault="00194DF4" w:rsidP="00AA26F4">
      <w:pPr>
        <w:spacing w:before="120"/>
        <w:jc w:val="center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25</w:t>
      </w:r>
      <w:r w:rsidR="00340DF1">
        <w:rPr>
          <w:rFonts w:cs="Tahoma"/>
          <w:b/>
          <w:vertAlign w:val="superscript"/>
          <w:lang w:val="en-GB"/>
        </w:rPr>
        <w:t>th</w:t>
      </w:r>
      <w:r w:rsidR="008E7AF9">
        <w:rPr>
          <w:rFonts w:cs="Tahoma"/>
          <w:b/>
          <w:lang w:val="en-GB"/>
        </w:rPr>
        <w:t xml:space="preserve"> </w:t>
      </w:r>
      <w:r w:rsidR="00340DF1">
        <w:rPr>
          <w:rFonts w:cs="Tahoma"/>
          <w:b/>
          <w:lang w:val="en-GB"/>
        </w:rPr>
        <w:t xml:space="preserve">May </w:t>
      </w:r>
      <w:r w:rsidR="00AA26F4" w:rsidRPr="00727EE0">
        <w:rPr>
          <w:rFonts w:cs="Tahoma"/>
          <w:b/>
          <w:lang w:val="en-GB"/>
        </w:rPr>
        <w:t>201</w:t>
      </w:r>
      <w:r>
        <w:rPr>
          <w:rFonts w:cs="Tahoma"/>
          <w:b/>
          <w:lang w:val="en-GB"/>
        </w:rPr>
        <w:t>9</w:t>
      </w:r>
      <w:r w:rsidR="008E7AF9">
        <w:rPr>
          <w:rFonts w:cs="Tahoma"/>
          <w:b/>
          <w:lang w:val="en-GB"/>
        </w:rPr>
        <w:t xml:space="preserve">, </w:t>
      </w:r>
      <w:r w:rsidR="006948CB">
        <w:rPr>
          <w:rFonts w:cs="Tahoma"/>
          <w:b/>
          <w:lang w:val="en-GB"/>
        </w:rPr>
        <w:t>Lisbon</w:t>
      </w:r>
      <w:r w:rsidR="00EC1605">
        <w:rPr>
          <w:rFonts w:cs="Tahoma"/>
          <w:b/>
          <w:lang w:val="en-GB"/>
        </w:rPr>
        <w:t xml:space="preserve">, in synergy with </w:t>
      </w:r>
      <w:proofErr w:type="spellStart"/>
      <w:r w:rsidR="00EC1605">
        <w:rPr>
          <w:rFonts w:cs="Tahoma"/>
          <w:b/>
          <w:lang w:val="en-GB"/>
        </w:rPr>
        <w:t>EduZWaCE</w:t>
      </w:r>
      <w:proofErr w:type="spellEnd"/>
      <w:r w:rsidR="00EC1605">
        <w:rPr>
          <w:rFonts w:cs="Tahoma"/>
          <w:b/>
          <w:lang w:val="en-GB"/>
        </w:rPr>
        <w:t xml:space="preserve"> meeting </w:t>
      </w:r>
    </w:p>
    <w:p w14:paraId="0D187EED" w14:textId="77777777" w:rsidR="00AA26F4" w:rsidRPr="00727EE0" w:rsidRDefault="00AA26F4" w:rsidP="00AA26F4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cs="Tahoma"/>
          <w:lang w:val="en-GB"/>
        </w:rPr>
      </w:pPr>
    </w:p>
    <w:p w14:paraId="7FCA054A" w14:textId="77777777" w:rsidR="001D7933" w:rsidRPr="00D1395A" w:rsidRDefault="001D7933" w:rsidP="00ED4D38">
      <w:pPr>
        <w:spacing w:after="0"/>
        <w:jc w:val="center"/>
        <w:rPr>
          <w:rFonts w:cs="Tahoma"/>
          <w:b/>
          <w:sz w:val="28"/>
          <w:szCs w:val="28"/>
          <w:lang w:val="en-US"/>
        </w:rPr>
      </w:pPr>
      <w:r w:rsidRPr="00D1395A">
        <w:rPr>
          <w:rFonts w:cs="Tahoma"/>
          <w:b/>
          <w:sz w:val="28"/>
          <w:szCs w:val="28"/>
          <w:lang w:val="en-US"/>
        </w:rPr>
        <w:t xml:space="preserve">MINUTES </w:t>
      </w:r>
      <w:r w:rsidR="00D1395A" w:rsidRPr="00D1395A">
        <w:rPr>
          <w:rFonts w:cs="Tahoma"/>
          <w:b/>
          <w:sz w:val="28"/>
          <w:szCs w:val="28"/>
          <w:lang w:val="en-US"/>
        </w:rPr>
        <w:t>of the</w:t>
      </w:r>
      <w:r w:rsidR="004D3020">
        <w:rPr>
          <w:rFonts w:cs="Tahoma"/>
          <w:b/>
          <w:sz w:val="28"/>
          <w:szCs w:val="28"/>
          <w:lang w:val="en-US"/>
        </w:rPr>
        <w:t xml:space="preserve"> meeting</w:t>
      </w:r>
    </w:p>
    <w:p w14:paraId="0439D4C2" w14:textId="77777777" w:rsidR="001D7933" w:rsidRDefault="001D7933" w:rsidP="00F02AE7">
      <w:pPr>
        <w:spacing w:after="0"/>
        <w:rPr>
          <w:rFonts w:cs="Tahoma"/>
          <w:lang w:val="en-US"/>
        </w:rPr>
      </w:pPr>
    </w:p>
    <w:p w14:paraId="5B1A2C3A" w14:textId="48C2078B" w:rsidR="00E13825" w:rsidRPr="005311DA" w:rsidRDefault="00E13825" w:rsidP="000D08E5">
      <w:pPr>
        <w:jc w:val="both"/>
        <w:rPr>
          <w:lang w:val="en-GB"/>
        </w:rPr>
      </w:pPr>
      <w:r w:rsidRPr="00784D1F">
        <w:rPr>
          <w:rFonts w:cs="Tahoma"/>
          <w:b/>
          <w:lang w:val="en-GB"/>
        </w:rPr>
        <w:t>Participants:</w:t>
      </w:r>
      <w:r w:rsidRPr="005311DA">
        <w:rPr>
          <w:rFonts w:cs="Tahoma"/>
          <w:lang w:val="en-GB"/>
        </w:rPr>
        <w:t xml:space="preserve"> </w:t>
      </w:r>
      <w:r w:rsidR="004E7263" w:rsidRPr="0038212D">
        <w:rPr>
          <w:rFonts w:cs="Tahoma"/>
          <w:lang w:val="en-GB"/>
        </w:rPr>
        <w:t xml:space="preserve">Peter Glavič, </w:t>
      </w:r>
      <w:r w:rsidR="00340DF1">
        <w:rPr>
          <w:rFonts w:cs="Tahoma"/>
          <w:lang w:val="en-GB"/>
        </w:rPr>
        <w:t xml:space="preserve"> Thomas </w:t>
      </w:r>
      <w:r w:rsidR="00194DF4">
        <w:rPr>
          <w:rFonts w:cs="Tahoma"/>
          <w:lang w:val="en-GB"/>
        </w:rPr>
        <w:t>Schoenfelder</w:t>
      </w:r>
      <w:r w:rsidR="00340DF1">
        <w:rPr>
          <w:rFonts w:cs="Tahoma"/>
          <w:lang w:val="en-GB"/>
        </w:rPr>
        <w:t xml:space="preserve">, Pavel </w:t>
      </w:r>
      <w:proofErr w:type="spellStart"/>
      <w:r w:rsidR="00340DF1">
        <w:rPr>
          <w:rFonts w:cs="Tahoma"/>
          <w:lang w:val="en-GB"/>
        </w:rPr>
        <w:t>Ruzika</w:t>
      </w:r>
      <w:proofErr w:type="spellEnd"/>
      <w:r w:rsidR="00340DF1">
        <w:rPr>
          <w:rFonts w:cs="Tahoma"/>
          <w:lang w:val="en-GB"/>
        </w:rPr>
        <w:t xml:space="preserve">,  </w:t>
      </w:r>
      <w:r w:rsidR="004E7263" w:rsidRPr="0038212D">
        <w:t xml:space="preserve">Oihana Hernáez, </w:t>
      </w:r>
      <w:r w:rsidR="00E77876" w:rsidRPr="0038212D">
        <w:t>David Camocho</w:t>
      </w:r>
      <w:r w:rsidR="00194DF4">
        <w:t>, Aida Szilagyi, Mihaela Labosel, Barbara H</w:t>
      </w:r>
      <w:r w:rsidR="00D844E9">
        <w:t>a</w:t>
      </w:r>
      <w:r w:rsidR="00194DF4">
        <w:t>mme</w:t>
      </w:r>
      <w:r w:rsidR="00D844E9">
        <w:t>r</w:t>
      </w:r>
      <w:r w:rsidR="00194DF4">
        <w:t xml:space="preserve">l, </w:t>
      </w:r>
    </w:p>
    <w:p w14:paraId="1983D599" w14:textId="04A3DFE0" w:rsidR="00D83406" w:rsidRDefault="00ED4D38" w:rsidP="00784D1F">
      <w:pPr>
        <w:spacing w:after="0"/>
        <w:jc w:val="both"/>
        <w:rPr>
          <w:lang w:val="en-GB"/>
        </w:rPr>
      </w:pPr>
      <w:r>
        <w:rPr>
          <w:lang w:val="en-GB"/>
        </w:rPr>
        <w:t>The Meeting started a</w:t>
      </w:r>
      <w:r w:rsidR="00E77876">
        <w:rPr>
          <w:lang w:val="en-GB"/>
        </w:rPr>
        <w:t xml:space="preserve">t </w:t>
      </w:r>
      <w:r w:rsidR="00340DF1">
        <w:rPr>
          <w:lang w:val="en-GB"/>
        </w:rPr>
        <w:t>12</w:t>
      </w:r>
      <w:r w:rsidR="00256D34">
        <w:rPr>
          <w:lang w:val="en-GB"/>
        </w:rPr>
        <w:t>:</w:t>
      </w:r>
      <w:r w:rsidR="00340DF1">
        <w:rPr>
          <w:lang w:val="en-GB"/>
        </w:rPr>
        <w:t>0</w:t>
      </w:r>
      <w:r w:rsidR="008E7AF9">
        <w:rPr>
          <w:lang w:val="en-GB"/>
        </w:rPr>
        <w:t>0</w:t>
      </w:r>
      <w:r w:rsidR="00784D1F">
        <w:rPr>
          <w:lang w:val="en-GB"/>
        </w:rPr>
        <w:t xml:space="preserve"> </w:t>
      </w:r>
      <w:r w:rsidR="008E7AF9">
        <w:rPr>
          <w:lang w:val="en-GB"/>
        </w:rPr>
        <w:t>EEST</w:t>
      </w:r>
      <w:r w:rsidR="00784D1F">
        <w:rPr>
          <w:lang w:val="en-GB"/>
        </w:rPr>
        <w:t xml:space="preserve"> and was led by </w:t>
      </w:r>
      <w:r w:rsidR="00EC1605">
        <w:rPr>
          <w:lang w:val="en-GB"/>
        </w:rPr>
        <w:t>the Secretariat</w:t>
      </w:r>
      <w:r w:rsidR="00340DF1">
        <w:rPr>
          <w:lang w:val="en-GB"/>
        </w:rPr>
        <w:t xml:space="preserve">. </w:t>
      </w:r>
      <w:r w:rsidR="00EC1605">
        <w:rPr>
          <w:lang w:val="en-GB"/>
        </w:rPr>
        <w:t>The main topics discussed</w:t>
      </w:r>
      <w:r w:rsidR="00D83406">
        <w:rPr>
          <w:lang w:val="en-GB"/>
        </w:rPr>
        <w:t>:</w:t>
      </w:r>
    </w:p>
    <w:p w14:paraId="71A61397" w14:textId="77777777" w:rsidR="00D83406" w:rsidRDefault="00D83406" w:rsidP="00784D1F">
      <w:pPr>
        <w:spacing w:after="0"/>
        <w:jc w:val="both"/>
        <w:rPr>
          <w:lang w:val="en-GB"/>
        </w:rPr>
      </w:pPr>
    </w:p>
    <w:p w14:paraId="1555FC1D" w14:textId="754A4AA7" w:rsidR="00340DF1" w:rsidRPr="00340DF1" w:rsidRDefault="00340DF1" w:rsidP="0094578A">
      <w:pPr>
        <w:spacing w:after="0"/>
        <w:jc w:val="both"/>
        <w:rPr>
          <w:lang w:val="en-GB"/>
        </w:rPr>
      </w:pPr>
      <w:r w:rsidRPr="00340DF1">
        <w:rPr>
          <w:lang w:val="en-GB"/>
        </w:rPr>
        <w:t>1.</w:t>
      </w:r>
      <w:r w:rsidRPr="00340DF1">
        <w:rPr>
          <w:lang w:val="en-GB"/>
        </w:rPr>
        <w:tab/>
        <w:t xml:space="preserve">PREPARE </w:t>
      </w:r>
      <w:r w:rsidR="00EC1605">
        <w:rPr>
          <w:lang w:val="en-GB"/>
        </w:rPr>
        <w:t xml:space="preserve">information and communication </w:t>
      </w:r>
      <w:r w:rsidR="00194DF4">
        <w:rPr>
          <w:lang w:val="en-GB"/>
        </w:rPr>
        <w:t xml:space="preserve"> </w:t>
      </w:r>
      <w:r w:rsidR="006948CB">
        <w:rPr>
          <w:lang w:val="en-GB"/>
        </w:rPr>
        <w:t xml:space="preserve"> </w:t>
      </w:r>
    </w:p>
    <w:p w14:paraId="1EB59A7C" w14:textId="1CF89080" w:rsidR="00340DF1" w:rsidRPr="00340DF1" w:rsidRDefault="006948CB" w:rsidP="0094578A">
      <w:pPr>
        <w:spacing w:after="0"/>
        <w:jc w:val="both"/>
        <w:rPr>
          <w:lang w:val="en-GB"/>
        </w:rPr>
      </w:pPr>
      <w:r>
        <w:rPr>
          <w:lang w:val="en-GB"/>
        </w:rPr>
        <w:t>2</w:t>
      </w:r>
      <w:r w:rsidR="00340DF1" w:rsidRPr="00340DF1">
        <w:rPr>
          <w:lang w:val="en-GB"/>
        </w:rPr>
        <w:t>.</w:t>
      </w:r>
      <w:r w:rsidR="00340DF1" w:rsidRPr="00340DF1">
        <w:rPr>
          <w:lang w:val="en-GB"/>
        </w:rPr>
        <w:tab/>
      </w:r>
      <w:r w:rsidR="00194DF4">
        <w:rPr>
          <w:lang w:val="en-GB"/>
        </w:rPr>
        <w:t xml:space="preserve">Project proposals </w:t>
      </w:r>
      <w:r>
        <w:rPr>
          <w:lang w:val="en-GB"/>
        </w:rPr>
        <w:t xml:space="preserve">in 2018 – 2019 </w:t>
      </w:r>
      <w:bookmarkStart w:id="0" w:name="_GoBack"/>
      <w:bookmarkEnd w:id="0"/>
    </w:p>
    <w:p w14:paraId="37F4587F" w14:textId="624CF980" w:rsidR="00340DF1" w:rsidRPr="00340DF1" w:rsidRDefault="006948CB" w:rsidP="0094578A">
      <w:pPr>
        <w:spacing w:after="0"/>
        <w:jc w:val="both"/>
        <w:rPr>
          <w:lang w:val="en-GB"/>
        </w:rPr>
      </w:pPr>
      <w:r>
        <w:rPr>
          <w:lang w:val="en-GB"/>
        </w:rPr>
        <w:t>3</w:t>
      </w:r>
      <w:r w:rsidR="00340DF1" w:rsidRPr="00340DF1">
        <w:rPr>
          <w:lang w:val="en-GB"/>
        </w:rPr>
        <w:t>.</w:t>
      </w:r>
      <w:r w:rsidR="00340DF1" w:rsidRPr="00340DF1">
        <w:rPr>
          <w:lang w:val="en-GB"/>
        </w:rPr>
        <w:tab/>
      </w:r>
      <w:r>
        <w:rPr>
          <w:lang w:val="en-GB"/>
        </w:rPr>
        <w:t>Prepare future proje</w:t>
      </w:r>
      <w:r w:rsidR="00340DF1" w:rsidRPr="00340DF1">
        <w:rPr>
          <w:lang w:val="en-GB"/>
        </w:rPr>
        <w:t>ct proposals</w:t>
      </w:r>
    </w:p>
    <w:p w14:paraId="0FD37ABB" w14:textId="3DBA08AD" w:rsidR="00194DF4" w:rsidRPr="00340DF1" w:rsidRDefault="006948CB" w:rsidP="0094578A">
      <w:pPr>
        <w:spacing w:after="0"/>
        <w:jc w:val="both"/>
        <w:rPr>
          <w:lang w:val="en-GB"/>
        </w:rPr>
      </w:pPr>
      <w:r>
        <w:rPr>
          <w:lang w:val="en-GB"/>
        </w:rPr>
        <w:t>4</w:t>
      </w:r>
      <w:r w:rsidR="00340DF1" w:rsidRPr="00340DF1">
        <w:rPr>
          <w:lang w:val="en-GB"/>
        </w:rPr>
        <w:t>.</w:t>
      </w:r>
      <w:r w:rsidR="00340DF1" w:rsidRPr="00340DF1">
        <w:rPr>
          <w:lang w:val="en-GB"/>
        </w:rPr>
        <w:tab/>
      </w:r>
      <w:r w:rsidR="00EC1605" w:rsidRPr="00EC1605">
        <w:rPr>
          <w:lang w:val="en-GB"/>
        </w:rPr>
        <w:t xml:space="preserve">ERSCP Round Table 2019 in Barcelona –Prepare Workshop </w:t>
      </w:r>
    </w:p>
    <w:p w14:paraId="29CAE25A" w14:textId="4121B170" w:rsidR="00340DF1" w:rsidRDefault="006948CB" w:rsidP="0094578A">
      <w:pPr>
        <w:spacing w:after="0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>Next</w:t>
      </w:r>
      <w:r w:rsidR="00EC1605">
        <w:rPr>
          <w:lang w:val="en-GB"/>
        </w:rPr>
        <w:t xml:space="preserve"> Prepare Core </w:t>
      </w:r>
      <w:r w:rsidR="00340DF1" w:rsidRPr="00340DF1">
        <w:rPr>
          <w:lang w:val="en-GB"/>
        </w:rPr>
        <w:t>Meeting</w:t>
      </w:r>
    </w:p>
    <w:p w14:paraId="3C386472" w14:textId="322F12C7" w:rsidR="00EC1605" w:rsidRPr="00EC1605" w:rsidRDefault="00EC1605" w:rsidP="00EC1605">
      <w:pPr>
        <w:jc w:val="both"/>
        <w:rPr>
          <w:lang w:val="en-GB"/>
        </w:rPr>
      </w:pPr>
      <w:r w:rsidRPr="00EC1605">
        <w:rPr>
          <w:lang w:val="en-GB"/>
        </w:rPr>
        <w:t>6</w:t>
      </w:r>
      <w:r>
        <w:rPr>
          <w:lang w:val="en-GB"/>
        </w:rPr>
        <w:t xml:space="preserve">. </w:t>
      </w:r>
      <w:r w:rsidRPr="00EC1605">
        <w:rPr>
          <w:lang w:val="en-GB"/>
        </w:rPr>
        <w:tab/>
        <w:t xml:space="preserve">Prepare </w:t>
      </w:r>
      <w:r>
        <w:rPr>
          <w:lang w:val="en-GB"/>
        </w:rPr>
        <w:t xml:space="preserve">Networking </w:t>
      </w:r>
    </w:p>
    <w:p w14:paraId="53C491B3" w14:textId="5A7247BF" w:rsidR="00340DF1" w:rsidRDefault="00340DF1" w:rsidP="0094578A">
      <w:pPr>
        <w:spacing w:after="0"/>
        <w:jc w:val="both"/>
        <w:rPr>
          <w:lang w:val="en-GB"/>
        </w:rPr>
      </w:pPr>
    </w:p>
    <w:p w14:paraId="62A86C6D" w14:textId="37E7D4E8" w:rsidR="006948CB" w:rsidRPr="006948CB" w:rsidRDefault="006948CB" w:rsidP="00AD7A3F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6948CB">
        <w:rPr>
          <w:b/>
          <w:lang w:val="en-GB"/>
        </w:rPr>
        <w:t xml:space="preserve">PREPARE </w:t>
      </w:r>
      <w:r>
        <w:rPr>
          <w:b/>
          <w:lang w:val="en-GB"/>
        </w:rPr>
        <w:t xml:space="preserve">information and communication </w:t>
      </w:r>
      <w:r w:rsidRPr="006948CB">
        <w:rPr>
          <w:b/>
          <w:lang w:val="en-GB"/>
        </w:rPr>
        <w:t xml:space="preserve"> </w:t>
      </w:r>
    </w:p>
    <w:p w14:paraId="689354C4" w14:textId="77777777" w:rsidR="006948CB" w:rsidRDefault="006948CB" w:rsidP="006948CB">
      <w:pPr>
        <w:jc w:val="both"/>
        <w:rPr>
          <w:lang w:val="en-GB"/>
        </w:rPr>
      </w:pPr>
      <w:r>
        <w:rPr>
          <w:lang w:val="en-GB"/>
        </w:rPr>
        <w:t xml:space="preserve">Aida asked feedback from participant members regarding performance of the new Secretariat </w:t>
      </w:r>
    </w:p>
    <w:p w14:paraId="532C87AF" w14:textId="6FB073C3" w:rsidR="006948CB" w:rsidRDefault="006948CB" w:rsidP="006948CB">
      <w:pPr>
        <w:pStyle w:val="ListParagraph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 xml:space="preserve">The email addresses shall be reviewed and include new recipients (Barbara)  </w:t>
      </w:r>
      <w:r w:rsidRPr="006948CB">
        <w:rPr>
          <w:lang w:val="en-GB"/>
        </w:rPr>
        <w:t xml:space="preserve"> – </w:t>
      </w:r>
    </w:p>
    <w:p w14:paraId="6E5E1CEA" w14:textId="5929F4A0" w:rsidR="006948CB" w:rsidRDefault="006948CB" w:rsidP="006948CB">
      <w:pPr>
        <w:pStyle w:val="ListParagraph"/>
        <w:numPr>
          <w:ilvl w:val="0"/>
          <w:numId w:val="30"/>
        </w:numPr>
        <w:jc w:val="both"/>
        <w:rPr>
          <w:lang w:val="en-GB"/>
        </w:rPr>
      </w:pPr>
      <w:r w:rsidRPr="006948CB">
        <w:rPr>
          <w:lang w:val="en-GB"/>
        </w:rPr>
        <w:t xml:space="preserve">Check Prepare mail </w:t>
      </w:r>
      <w:r>
        <w:rPr>
          <w:lang w:val="en-GB"/>
        </w:rPr>
        <w:t xml:space="preserve">and contact list included in the website </w:t>
      </w:r>
    </w:p>
    <w:p w14:paraId="25F06E9A" w14:textId="52EFEB7D" w:rsidR="006948CB" w:rsidRDefault="006948CB" w:rsidP="006948CB">
      <w:pPr>
        <w:pStyle w:val="ListParagraph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 xml:space="preserve">Check the functions of the website, if needed claim expert help, the functionalities should include automatic transfer of news as emails to all members in the contact list </w:t>
      </w:r>
    </w:p>
    <w:p w14:paraId="2B881CC5" w14:textId="5921DC03" w:rsidR="006948CB" w:rsidRPr="006948CB" w:rsidRDefault="006948CB" w:rsidP="006948CB">
      <w:pPr>
        <w:pStyle w:val="ListParagraph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 xml:space="preserve">The </w:t>
      </w:r>
      <w:r w:rsidRPr="006948CB">
        <w:rPr>
          <w:lang w:val="en-GB"/>
        </w:rPr>
        <w:t>Newsletter</w:t>
      </w:r>
      <w:r>
        <w:rPr>
          <w:lang w:val="en-GB"/>
        </w:rPr>
        <w:t xml:space="preserve"> should be quarterly </w:t>
      </w:r>
      <w:r w:rsidRPr="006948CB">
        <w:rPr>
          <w:lang w:val="en-GB"/>
        </w:rPr>
        <w:t>–</w:t>
      </w:r>
      <w:r>
        <w:rPr>
          <w:lang w:val="en-GB"/>
        </w:rPr>
        <w:t xml:space="preserve">for this purpose the Secretariat should ask selected partners to send news </w:t>
      </w:r>
      <w:r w:rsidRPr="006948CB">
        <w:rPr>
          <w:lang w:val="en-GB"/>
        </w:rPr>
        <w:t>every four months</w:t>
      </w:r>
      <w:r>
        <w:rPr>
          <w:lang w:val="en-GB"/>
        </w:rPr>
        <w:t xml:space="preserve">. The </w:t>
      </w:r>
      <w:r w:rsidRPr="006948CB">
        <w:rPr>
          <w:lang w:val="en-GB"/>
        </w:rPr>
        <w:t>newsletter</w:t>
      </w:r>
      <w:r>
        <w:rPr>
          <w:lang w:val="en-GB"/>
        </w:rPr>
        <w:t xml:space="preserve"> should be released on </w:t>
      </w:r>
      <w:r w:rsidRPr="006948CB">
        <w:rPr>
          <w:lang w:val="en-GB"/>
        </w:rPr>
        <w:t>LinkedIn</w:t>
      </w:r>
      <w:r>
        <w:rPr>
          <w:lang w:val="en-GB"/>
        </w:rPr>
        <w:t xml:space="preserve"> and </w:t>
      </w:r>
      <w:r w:rsidRPr="006948CB">
        <w:rPr>
          <w:lang w:val="en-GB"/>
        </w:rPr>
        <w:t xml:space="preserve"> FB, </w:t>
      </w:r>
    </w:p>
    <w:p w14:paraId="1FC46A70" w14:textId="3D58AE6E" w:rsidR="006948CB" w:rsidRPr="006948CB" w:rsidRDefault="006948CB" w:rsidP="006948CB">
      <w:pPr>
        <w:pStyle w:val="ListParagraph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Secretariat should check the Prepare group profile o</w:t>
      </w:r>
      <w:r w:rsidRPr="006948CB">
        <w:rPr>
          <w:lang w:val="en-GB"/>
        </w:rPr>
        <w:t xml:space="preserve">n LinkedIn, 85 participants </w:t>
      </w:r>
    </w:p>
    <w:p w14:paraId="4D341F5B" w14:textId="1E6D0B4B" w:rsidR="006948CB" w:rsidRDefault="006948CB" w:rsidP="006948CB">
      <w:pPr>
        <w:pStyle w:val="ListParagraph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More s</w:t>
      </w:r>
      <w:r w:rsidRPr="006948CB">
        <w:rPr>
          <w:lang w:val="en-GB"/>
        </w:rPr>
        <w:t xml:space="preserve">ynergies between Prepare and EREK </w:t>
      </w:r>
      <w:r>
        <w:rPr>
          <w:lang w:val="en-GB"/>
        </w:rPr>
        <w:t>should be identified</w:t>
      </w:r>
    </w:p>
    <w:p w14:paraId="37CF654D" w14:textId="0BD68001" w:rsidR="006948CB" w:rsidRDefault="006948CB" w:rsidP="006948CB">
      <w:pPr>
        <w:pStyle w:val="ListParagraph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 xml:space="preserve">The leaflet of Prepare has been printed and shared with participants </w:t>
      </w:r>
    </w:p>
    <w:p w14:paraId="5857024E" w14:textId="77777777" w:rsidR="006948CB" w:rsidRPr="006948CB" w:rsidRDefault="006948CB" w:rsidP="006948CB">
      <w:pPr>
        <w:pStyle w:val="ListParagraph"/>
        <w:jc w:val="both"/>
        <w:rPr>
          <w:lang w:val="en-GB"/>
        </w:rPr>
      </w:pPr>
    </w:p>
    <w:p w14:paraId="5D24269A" w14:textId="276E1F26" w:rsidR="00C016C2" w:rsidRPr="0030243E" w:rsidRDefault="006948CB" w:rsidP="006948CB">
      <w:pPr>
        <w:pStyle w:val="ListParagraph"/>
        <w:numPr>
          <w:ilvl w:val="0"/>
          <w:numId w:val="13"/>
        </w:numPr>
        <w:rPr>
          <w:rFonts w:asciiTheme="minorHAnsi" w:hAnsiTheme="minorHAnsi"/>
          <w:lang w:eastAsia="sl-SI"/>
        </w:rPr>
      </w:pPr>
      <w:r w:rsidRPr="006948CB">
        <w:rPr>
          <w:rFonts w:cs="Tahoma"/>
          <w:b/>
          <w:lang w:val="en-GB"/>
        </w:rPr>
        <w:t xml:space="preserve">Project proposals in 2018 – 2019 </w:t>
      </w:r>
      <w:r w:rsidR="00C016C2" w:rsidRPr="0030243E">
        <w:rPr>
          <w:rFonts w:cs="Tahoma"/>
          <w:b/>
          <w:lang w:val="en-GB"/>
        </w:rPr>
        <w:t xml:space="preserve"> </w:t>
      </w:r>
    </w:p>
    <w:p w14:paraId="46ADAD60" w14:textId="77777777" w:rsidR="006948CB" w:rsidRDefault="006948CB" w:rsidP="00C016C2">
      <w:pPr>
        <w:rPr>
          <w:lang w:val="en-GB"/>
        </w:rPr>
      </w:pPr>
      <w:r>
        <w:rPr>
          <w:lang w:val="en-GB"/>
        </w:rPr>
        <w:t xml:space="preserve">Aida </w:t>
      </w:r>
      <w:r w:rsidR="000B27A1" w:rsidRPr="00C016C2">
        <w:rPr>
          <w:lang w:val="en-GB"/>
        </w:rPr>
        <w:t>reported about the work done during year 201</w:t>
      </w:r>
      <w:r>
        <w:rPr>
          <w:lang w:val="en-GB"/>
        </w:rPr>
        <w:t>8 and 2019</w:t>
      </w:r>
    </w:p>
    <w:p w14:paraId="1B250AB9" w14:textId="56A712CB" w:rsidR="00D104AA" w:rsidRDefault="00B10856" w:rsidP="00C016C2">
      <w:pPr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</w:pPr>
      <w:r w:rsidRPr="00C016C2">
        <w:rPr>
          <w:lang w:val="en-GB"/>
        </w:rPr>
        <w:t xml:space="preserve"> </w:t>
      </w:r>
      <w:r w:rsidR="006948CB">
        <w:rPr>
          <w:lang w:val="en-GB"/>
        </w:rPr>
        <w:t xml:space="preserve">2 </w:t>
      </w:r>
      <w:r w:rsidR="00D104AA" w:rsidRPr="00C016C2">
        <w:rPr>
          <w:lang w:val="en-GB"/>
        </w:rPr>
        <w:t xml:space="preserve">projects </w:t>
      </w:r>
      <w:r w:rsidR="00340DF1" w:rsidRPr="00C016C2">
        <w:rPr>
          <w:lang w:val="en-GB"/>
        </w:rPr>
        <w:t>proposals were submitted</w:t>
      </w:r>
      <w:r w:rsidR="006948CB">
        <w:rPr>
          <w:lang w:val="en-GB"/>
        </w:rPr>
        <w:t xml:space="preserve"> </w:t>
      </w:r>
      <w:r w:rsidR="00C016C2" w:rsidRPr="00C016C2">
        <w:rPr>
          <w:lang w:val="en-GB"/>
        </w:rPr>
        <w:t xml:space="preserve">on Erasmus, </w:t>
      </w:r>
      <w:r w:rsidR="006948CB">
        <w:rPr>
          <w:lang w:val="en-GB"/>
        </w:rPr>
        <w:t>including four Prepare members and a new aspiring members which is the NCPC S</w:t>
      </w:r>
    </w:p>
    <w:p w14:paraId="6799A890" w14:textId="42D4DBA3" w:rsidR="00C016C2" w:rsidRPr="00C016C2" w:rsidRDefault="00C016C2" w:rsidP="00C016C2">
      <w:pPr>
        <w:rPr>
          <w:rFonts w:asciiTheme="minorHAnsi" w:hAnsiTheme="minorHAnsi"/>
          <w:lang w:eastAsia="sl-SI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Presently, four Prepare members are involved in </w:t>
      </w:r>
      <w:r w:rsidRPr="00C016C2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>KATCH-e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 project;</w:t>
      </w:r>
      <w:r w:rsidRPr="00C016C2">
        <w:t xml:space="preserve"> </w:t>
      </w:r>
      <w:r w:rsidRPr="00C016C2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>Knowledge Alliance on Product-Service Development towards Circular Economy and Sustainability in Higher Education</w:t>
      </w:r>
      <w:r w:rsidR="006948CB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 and 8 Prepare members are involved in the Erasmus +, Strategic Partnership project</w:t>
      </w:r>
      <w:r w:rsidR="006948CB" w:rsidRPr="006948CB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 </w:t>
      </w:r>
      <w:proofErr w:type="spellStart"/>
      <w:r w:rsidR="006948CB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>EduZWaCE</w:t>
      </w:r>
      <w:proofErr w:type="spellEnd"/>
      <w:r w:rsidR="006948CB"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, Education for Zero Waste and Circular Economy. </w:t>
      </w:r>
      <w:r>
        <w:rPr>
          <w:rFonts w:asciiTheme="minorHAnsi" w:eastAsiaTheme="minorEastAsia" w:hAnsiTheme="minorHAnsi" w:cstheme="minorBidi"/>
          <w:color w:val="000000" w:themeColor="text1"/>
          <w:kern w:val="24"/>
          <w:lang w:val="en-GB" w:eastAsia="sl-SI"/>
        </w:rPr>
        <w:t xml:space="preserve"> </w:t>
      </w:r>
    </w:p>
    <w:p w14:paraId="07438083" w14:textId="2BF8E05B" w:rsidR="00462635" w:rsidRPr="0014415C" w:rsidRDefault="006948CB" w:rsidP="006948CB">
      <w:pPr>
        <w:pStyle w:val="ListParagraph"/>
        <w:numPr>
          <w:ilvl w:val="0"/>
          <w:numId w:val="13"/>
        </w:numPr>
        <w:spacing w:before="240"/>
        <w:contextualSpacing w:val="0"/>
        <w:rPr>
          <w:b/>
          <w:lang w:val="en-GB"/>
        </w:rPr>
      </w:pPr>
      <w:r w:rsidRPr="006948CB">
        <w:rPr>
          <w:rFonts w:cs="Tahoma"/>
          <w:b/>
          <w:lang w:val="en-GB"/>
        </w:rPr>
        <w:t>Prepare future project proposals</w:t>
      </w:r>
      <w:r>
        <w:rPr>
          <w:rFonts w:cs="Tahoma"/>
          <w:b/>
          <w:lang w:val="en-GB"/>
        </w:rPr>
        <w:t xml:space="preserve"> </w:t>
      </w:r>
    </w:p>
    <w:p w14:paraId="677F1869" w14:textId="485CB194" w:rsidR="00622C4B" w:rsidRDefault="006948CB" w:rsidP="00C11755">
      <w:pPr>
        <w:spacing w:before="120" w:after="0"/>
        <w:jc w:val="both"/>
        <w:rPr>
          <w:lang w:val="en-GB"/>
        </w:rPr>
      </w:pPr>
      <w:r>
        <w:rPr>
          <w:lang w:val="en-GB"/>
        </w:rPr>
        <w:t xml:space="preserve">It has been agreed we will have two project proposal on ERASMUS PLUS </w:t>
      </w:r>
    </w:p>
    <w:p w14:paraId="3C0C477D" w14:textId="77777777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Smart cities   - including national organisation in the project – Barbara </w:t>
      </w:r>
    </w:p>
    <w:p w14:paraId="3E1F4C65" w14:textId="71DFA8B9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lastRenderedPageBreak/>
        <w:t>-</w:t>
      </w:r>
      <w:r w:rsidRPr="00622C4B">
        <w:rPr>
          <w:lang w:val="en-GB"/>
        </w:rPr>
        <w:tab/>
        <w:t>SDGs in companies</w:t>
      </w:r>
      <w:r>
        <w:rPr>
          <w:lang w:val="en-GB"/>
        </w:rPr>
        <w:t xml:space="preserve"> -</w:t>
      </w:r>
      <w:r w:rsidRPr="00622C4B">
        <w:rPr>
          <w:lang w:val="en-GB"/>
        </w:rPr>
        <w:t xml:space="preserve"> Aida – gamification, </w:t>
      </w:r>
      <w:r w:rsidR="00EC1605" w:rsidRPr="00622C4B">
        <w:rPr>
          <w:lang w:val="en-GB"/>
        </w:rPr>
        <w:t>incentive</w:t>
      </w:r>
      <w:r w:rsidR="00EC1605">
        <w:rPr>
          <w:lang w:val="en-GB"/>
        </w:rPr>
        <w:t>s</w:t>
      </w:r>
      <w:r w:rsidR="00EC1605" w:rsidRPr="00622C4B">
        <w:rPr>
          <w:lang w:val="en-GB"/>
        </w:rPr>
        <w:t>,</w:t>
      </w:r>
      <w:r w:rsidRPr="00622C4B">
        <w:rPr>
          <w:lang w:val="en-GB"/>
        </w:rPr>
        <w:t xml:space="preserve"> games </w:t>
      </w:r>
    </w:p>
    <w:p w14:paraId="51C28B31" w14:textId="77777777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Design for circular economy, product service </w:t>
      </w:r>
    </w:p>
    <w:p w14:paraId="0F844C8A" w14:textId="77777777" w:rsidR="00622C4B" w:rsidRDefault="00622C4B" w:rsidP="00622C4B">
      <w:pPr>
        <w:spacing w:before="120"/>
        <w:rPr>
          <w:b/>
          <w:lang w:val="en-GB"/>
        </w:rPr>
      </w:pPr>
      <w:r>
        <w:rPr>
          <w:b/>
          <w:lang w:val="en-GB"/>
        </w:rPr>
        <w:t xml:space="preserve">Available financing at the moment </w:t>
      </w:r>
    </w:p>
    <w:p w14:paraId="7ABD171D" w14:textId="77777777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t xml:space="preserve">ELENA – PROGRAM on smart cities and regions – analysis should turn into investments projects = project development assistance on Horizon 2020, maybe is working at the international level  </w:t>
      </w:r>
    </w:p>
    <w:p w14:paraId="271566BD" w14:textId="432CB22A" w:rsidR="006948CB" w:rsidRDefault="00622C4B" w:rsidP="00622C4B">
      <w:pPr>
        <w:rPr>
          <w:lang w:val="en-GB"/>
        </w:rPr>
      </w:pPr>
      <w:r w:rsidRPr="00622C4B">
        <w:rPr>
          <w:lang w:val="en-GB"/>
        </w:rPr>
        <w:t>Pavel will send a link and provide more information</w:t>
      </w:r>
    </w:p>
    <w:p w14:paraId="31D05093" w14:textId="77777777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t xml:space="preserve">SPIRE – maybe too ambitious </w:t>
      </w:r>
    </w:p>
    <w:p w14:paraId="6487BCC7" w14:textId="1FAFF357" w:rsidR="00622C4B" w:rsidRPr="00622C4B" w:rsidRDefault="00622C4B" w:rsidP="00622C4B">
      <w:pPr>
        <w:rPr>
          <w:lang w:val="en-GB"/>
        </w:rPr>
      </w:pPr>
      <w:r w:rsidRPr="00622C4B">
        <w:rPr>
          <w:lang w:val="en-GB"/>
        </w:rPr>
        <w:t>GULBENKIAN FOUNDATION – founding program – David will provide info</w:t>
      </w:r>
    </w:p>
    <w:p w14:paraId="44136D92" w14:textId="5E24D2C0" w:rsidR="004766F5" w:rsidRPr="000F37A7" w:rsidRDefault="004766F5" w:rsidP="004766F5">
      <w:pPr>
        <w:spacing w:before="120"/>
        <w:rPr>
          <w:lang w:val="en-GB"/>
        </w:rPr>
      </w:pPr>
      <w:proofErr w:type="spellStart"/>
      <w:r w:rsidRPr="000F37A7">
        <w:rPr>
          <w:b/>
          <w:lang w:val="en-GB"/>
        </w:rPr>
        <w:t>Interreg</w:t>
      </w:r>
      <w:proofErr w:type="spellEnd"/>
      <w:r w:rsidRPr="000F37A7">
        <w:rPr>
          <w:b/>
          <w:lang w:val="en-GB"/>
        </w:rPr>
        <w:t xml:space="preserve"> Europe</w:t>
      </w:r>
      <w:r w:rsidRPr="000F37A7">
        <w:rPr>
          <w:lang w:val="en-GB"/>
        </w:rPr>
        <w:t>, focused on improving the development and implementation of regional policies</w:t>
      </w:r>
      <w:r>
        <w:rPr>
          <w:lang w:val="en-GB"/>
        </w:rPr>
        <w:t>.</w:t>
      </w:r>
      <w:r w:rsidRPr="000F37A7">
        <w:rPr>
          <w:lang w:val="en-GB"/>
        </w:rPr>
        <w:t xml:space="preserve"> </w:t>
      </w:r>
    </w:p>
    <w:p w14:paraId="385F403F" w14:textId="77777777" w:rsidR="004766F5" w:rsidRPr="000F37A7" w:rsidRDefault="004766F5" w:rsidP="004766F5">
      <w:pPr>
        <w:spacing w:before="120"/>
        <w:rPr>
          <w:lang w:val="en-GB"/>
        </w:rPr>
      </w:pPr>
      <w:r w:rsidRPr="000F37A7">
        <w:rPr>
          <w:lang w:val="en-GB"/>
        </w:rPr>
        <w:t>Eligible entities from all 28 EU Member States, Norway and Switzerland as full members of the programme</w:t>
      </w:r>
      <w:r>
        <w:rPr>
          <w:lang w:val="en-GB"/>
        </w:rPr>
        <w:t>.</w:t>
      </w:r>
      <w:r w:rsidRPr="000F37A7">
        <w:rPr>
          <w:lang w:val="en-GB"/>
        </w:rPr>
        <w:t xml:space="preserve"> </w:t>
      </w:r>
    </w:p>
    <w:p w14:paraId="3930924B" w14:textId="77777777" w:rsidR="004766F5" w:rsidRPr="000F37A7" w:rsidRDefault="004766F5" w:rsidP="004766F5">
      <w:pPr>
        <w:spacing w:before="120" w:after="0"/>
        <w:rPr>
          <w:lang w:val="en-GB"/>
        </w:rPr>
      </w:pPr>
      <w:r w:rsidRPr="000F37A7">
        <w:rPr>
          <w:lang w:val="en-GB"/>
        </w:rPr>
        <w:t>Priority axes</w:t>
      </w:r>
      <w:r>
        <w:rPr>
          <w:lang w:val="en-GB"/>
        </w:rPr>
        <w:t xml:space="preserve"> are</w:t>
      </w:r>
      <w:r w:rsidRPr="000F37A7">
        <w:rPr>
          <w:lang w:val="en-GB"/>
        </w:rPr>
        <w:t xml:space="preserve">: </w:t>
      </w:r>
    </w:p>
    <w:p w14:paraId="1769262F" w14:textId="77777777" w:rsidR="004766F5" w:rsidRPr="009A04D1" w:rsidRDefault="004766F5" w:rsidP="004766F5">
      <w:pPr>
        <w:pStyle w:val="ListParagraph"/>
        <w:numPr>
          <w:ilvl w:val="0"/>
          <w:numId w:val="27"/>
        </w:numPr>
        <w:rPr>
          <w:lang w:val="en-GB"/>
        </w:rPr>
      </w:pPr>
      <w:r w:rsidRPr="009A04D1">
        <w:rPr>
          <w:lang w:val="en-GB"/>
        </w:rPr>
        <w:t>Strengthening research, technological development and innovation</w:t>
      </w:r>
    </w:p>
    <w:p w14:paraId="37EA91DF" w14:textId="77777777" w:rsidR="004766F5" w:rsidRPr="009A04D1" w:rsidRDefault="004766F5" w:rsidP="004766F5">
      <w:pPr>
        <w:pStyle w:val="ListParagraph"/>
        <w:numPr>
          <w:ilvl w:val="0"/>
          <w:numId w:val="27"/>
        </w:numPr>
        <w:spacing w:before="120"/>
        <w:rPr>
          <w:lang w:val="en-GB"/>
        </w:rPr>
      </w:pPr>
      <w:r w:rsidRPr="009A04D1">
        <w:rPr>
          <w:lang w:val="en-GB"/>
        </w:rPr>
        <w:t>Enhancing the competitiveness of SMEs</w:t>
      </w:r>
    </w:p>
    <w:p w14:paraId="3CEAE5B6" w14:textId="77777777" w:rsidR="004766F5" w:rsidRPr="009A04D1" w:rsidRDefault="004766F5" w:rsidP="004766F5">
      <w:pPr>
        <w:pStyle w:val="ListParagraph"/>
        <w:numPr>
          <w:ilvl w:val="0"/>
          <w:numId w:val="27"/>
        </w:numPr>
        <w:spacing w:before="120"/>
        <w:rPr>
          <w:lang w:val="en-GB"/>
        </w:rPr>
      </w:pPr>
      <w:r w:rsidRPr="009A04D1">
        <w:rPr>
          <w:lang w:val="en-GB"/>
        </w:rPr>
        <w:t xml:space="preserve">Supporting the shift towards a low-carbon economy in all sectors </w:t>
      </w:r>
    </w:p>
    <w:p w14:paraId="1A7B5ED2" w14:textId="77777777" w:rsidR="004766F5" w:rsidRPr="009A04D1" w:rsidRDefault="004766F5" w:rsidP="004766F5">
      <w:pPr>
        <w:pStyle w:val="ListParagraph"/>
        <w:numPr>
          <w:ilvl w:val="0"/>
          <w:numId w:val="27"/>
        </w:numPr>
        <w:spacing w:before="120"/>
        <w:rPr>
          <w:lang w:val="en-GB"/>
        </w:rPr>
      </w:pPr>
      <w:r w:rsidRPr="009A04D1">
        <w:rPr>
          <w:lang w:val="en-GB"/>
        </w:rPr>
        <w:t>Protecting the environment and promoting resource efficiency</w:t>
      </w:r>
      <w:r>
        <w:rPr>
          <w:lang w:val="en-GB"/>
        </w:rPr>
        <w:t>.</w:t>
      </w:r>
      <w:r w:rsidRPr="009A04D1">
        <w:rPr>
          <w:lang w:val="en-GB"/>
        </w:rPr>
        <w:t xml:space="preserve"> </w:t>
      </w:r>
    </w:p>
    <w:p w14:paraId="09F160C1" w14:textId="77777777" w:rsidR="004766F5" w:rsidRPr="000F37A7" w:rsidRDefault="004766F5" w:rsidP="004766F5">
      <w:pPr>
        <w:spacing w:before="120"/>
        <w:rPr>
          <w:lang w:val="en-GB"/>
        </w:rPr>
      </w:pPr>
      <w:r w:rsidRPr="000F37A7">
        <w:rPr>
          <w:lang w:val="en-GB"/>
        </w:rPr>
        <w:t xml:space="preserve">More information: </w:t>
      </w:r>
      <w:hyperlink r:id="rId12" w:history="1">
        <w:r w:rsidRPr="00966B8B">
          <w:rPr>
            <w:rStyle w:val="Hyperlink"/>
            <w:lang w:val="en-GB"/>
          </w:rPr>
          <w:t>https://www.interregeurope.eu/projects/apply-for-funding/</w:t>
        </w:r>
      </w:hyperlink>
      <w:r>
        <w:rPr>
          <w:lang w:val="en-GB"/>
        </w:rPr>
        <w:t xml:space="preserve"> </w:t>
      </w:r>
    </w:p>
    <w:p w14:paraId="0C198403" w14:textId="09DD636E" w:rsidR="004766F5" w:rsidRDefault="004766F5" w:rsidP="004766F5">
      <w:pPr>
        <w:spacing w:before="120"/>
        <w:rPr>
          <w:lang w:val="en-GB"/>
        </w:rPr>
      </w:pPr>
      <w:r w:rsidRPr="000F37A7">
        <w:rPr>
          <w:lang w:val="en-GB"/>
        </w:rPr>
        <w:t>The call opens on 7 May and closes on 22 June 201</w:t>
      </w:r>
      <w:r>
        <w:rPr>
          <w:lang w:val="en-GB"/>
        </w:rPr>
        <w:t>9.</w:t>
      </w:r>
    </w:p>
    <w:p w14:paraId="75AE4C5A" w14:textId="662DF9EE" w:rsidR="000F37A7" w:rsidRDefault="00EC1605" w:rsidP="004766F5">
      <w:pPr>
        <w:pStyle w:val="ListParagraph"/>
        <w:numPr>
          <w:ilvl w:val="0"/>
          <w:numId w:val="13"/>
        </w:numPr>
        <w:spacing w:before="240"/>
        <w:contextualSpacing w:val="0"/>
        <w:rPr>
          <w:b/>
          <w:lang w:val="en-GB"/>
        </w:rPr>
      </w:pPr>
      <w:r>
        <w:rPr>
          <w:b/>
          <w:lang w:val="en-GB"/>
        </w:rPr>
        <w:t xml:space="preserve">ERSCP Round Table </w:t>
      </w:r>
      <w:r w:rsidR="004766F5" w:rsidRPr="004766F5">
        <w:rPr>
          <w:b/>
          <w:lang w:val="en-GB"/>
        </w:rPr>
        <w:t xml:space="preserve">2019 in Barcelona –Prepare Workshop </w:t>
      </w:r>
    </w:p>
    <w:p w14:paraId="28245909" w14:textId="23011C58" w:rsidR="004766F5" w:rsidRDefault="004766F5" w:rsidP="004766F5">
      <w:pPr>
        <w:spacing w:before="240"/>
        <w:rPr>
          <w:lang w:val="en-GB"/>
        </w:rPr>
      </w:pPr>
      <w:r w:rsidRPr="004766F5">
        <w:rPr>
          <w:lang w:val="en-GB"/>
        </w:rPr>
        <w:t xml:space="preserve">Prepare </w:t>
      </w:r>
      <w:r w:rsidR="00EC1605">
        <w:rPr>
          <w:lang w:val="en-GB"/>
        </w:rPr>
        <w:t>intends to organize a</w:t>
      </w:r>
      <w:r>
        <w:rPr>
          <w:lang w:val="en-GB"/>
        </w:rPr>
        <w:t xml:space="preserve"> workshop at ERSCP Barcelona 2019</w:t>
      </w:r>
      <w:r w:rsidR="00622C4B">
        <w:rPr>
          <w:lang w:val="en-GB"/>
        </w:rPr>
        <w:t xml:space="preserve"> on Smart Cities at the request of the Austrian Ministry. </w:t>
      </w:r>
      <w:r>
        <w:rPr>
          <w:lang w:val="en-GB"/>
        </w:rPr>
        <w:t xml:space="preserve">. </w:t>
      </w:r>
    </w:p>
    <w:p w14:paraId="1220CB19" w14:textId="7CA91429" w:rsidR="004766F5" w:rsidRDefault="00622C4B" w:rsidP="004766F5">
      <w:pPr>
        <w:spacing w:before="240"/>
        <w:rPr>
          <w:lang w:val="en-GB"/>
        </w:rPr>
      </w:pPr>
      <w:r>
        <w:rPr>
          <w:lang w:val="en-GB"/>
        </w:rPr>
        <w:t xml:space="preserve">For this purpose an abstract has been provided and accepted, to the ERSCP organisers. </w:t>
      </w:r>
      <w:r w:rsidR="004766F5" w:rsidRPr="004766F5">
        <w:rPr>
          <w:lang w:val="en-GB"/>
        </w:rPr>
        <w:t xml:space="preserve">Following </w:t>
      </w:r>
      <w:proofErr w:type="spellStart"/>
      <w:r w:rsidR="004766F5" w:rsidRPr="004766F5">
        <w:rPr>
          <w:lang w:val="en-GB"/>
        </w:rPr>
        <w:t>Jaco's</w:t>
      </w:r>
      <w:proofErr w:type="spellEnd"/>
      <w:r>
        <w:rPr>
          <w:lang w:val="en-GB"/>
        </w:rPr>
        <w:t xml:space="preserve"> Quist </w:t>
      </w:r>
      <w:r w:rsidR="004766F5" w:rsidRPr="004766F5">
        <w:rPr>
          <w:lang w:val="en-GB"/>
        </w:rPr>
        <w:t xml:space="preserve"> recommendation we should have a DIALOGUE SESSION, meaning 90 minute sessions featuring paper presentations with a specific thematic focus, project presentations, panels, discussions or </w:t>
      </w:r>
      <w:r>
        <w:rPr>
          <w:lang w:val="en-GB"/>
        </w:rPr>
        <w:t xml:space="preserve">one </w:t>
      </w:r>
      <w:r w:rsidR="004766F5" w:rsidRPr="004766F5">
        <w:rPr>
          <w:lang w:val="en-GB"/>
        </w:rPr>
        <w:t>workshops related to the conference theme. It has been advised to include non-academic participants and innovative formats. A dialogue session may be prepared and submitted by an external session organizer and does not require the submission of full papers.</w:t>
      </w:r>
    </w:p>
    <w:p w14:paraId="1542575B" w14:textId="6A5AE691" w:rsidR="00622C4B" w:rsidRDefault="00622C4B" w:rsidP="00622C4B">
      <w:pPr>
        <w:spacing w:before="240"/>
        <w:rPr>
          <w:lang w:val="en-GB"/>
        </w:rPr>
      </w:pPr>
      <w:r>
        <w:rPr>
          <w:lang w:val="en-GB"/>
        </w:rPr>
        <w:t xml:space="preserve">Topics proposed for Barcelona Prepare Workshop  </w:t>
      </w:r>
      <w:r w:rsidRPr="00622C4B">
        <w:rPr>
          <w:lang w:val="en-GB"/>
        </w:rPr>
        <w:t xml:space="preserve"> Exchange of experiences </w:t>
      </w:r>
      <w:r>
        <w:rPr>
          <w:lang w:val="en-GB"/>
        </w:rPr>
        <w:t>in</w:t>
      </w:r>
      <w:r w:rsidRPr="00622C4B">
        <w:rPr>
          <w:lang w:val="en-GB"/>
        </w:rPr>
        <w:t xml:space="preserve"> the field-</w:t>
      </w:r>
      <w:r>
        <w:rPr>
          <w:lang w:val="en-GB"/>
        </w:rPr>
        <w:t xml:space="preserve"> </w:t>
      </w:r>
      <w:r w:rsidR="00EC1605">
        <w:rPr>
          <w:lang w:val="en-GB"/>
        </w:rPr>
        <w:t>of:</w:t>
      </w:r>
      <w:r>
        <w:rPr>
          <w:lang w:val="en-GB"/>
        </w:rPr>
        <w:t xml:space="preserve"> </w:t>
      </w:r>
    </w:p>
    <w:p w14:paraId="59E285F2" w14:textId="77777777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Urban energy resources and circular economy in cities, sustainable cities, closed cycles </w:t>
      </w:r>
    </w:p>
    <w:p w14:paraId="623987B4" w14:textId="00712A78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>Paper</w:t>
      </w:r>
      <w:r>
        <w:rPr>
          <w:lang w:val="en-GB"/>
        </w:rPr>
        <w:t xml:space="preserve"> should be presented </w:t>
      </w:r>
      <w:r w:rsidRPr="00622C4B">
        <w:rPr>
          <w:lang w:val="en-GB"/>
        </w:rPr>
        <w:t xml:space="preserve">as introduction into the workshop – Hans </w:t>
      </w:r>
    </w:p>
    <w:p w14:paraId="5417E8B8" w14:textId="28784E5F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</w:r>
      <w:r w:rsidR="006A5656">
        <w:rPr>
          <w:lang w:val="en-GB"/>
        </w:rPr>
        <w:t>Other related a</w:t>
      </w:r>
      <w:r w:rsidRPr="00622C4B">
        <w:rPr>
          <w:lang w:val="en-GB"/>
        </w:rPr>
        <w:t>bstracts on the similar topic</w:t>
      </w:r>
      <w:r w:rsidR="006A5656">
        <w:rPr>
          <w:lang w:val="en-GB"/>
        </w:rPr>
        <w:t xml:space="preserve"> shall be selected and speakers invited to participate in the </w:t>
      </w:r>
      <w:r w:rsidR="00EC1605">
        <w:rPr>
          <w:lang w:val="en-GB"/>
        </w:rPr>
        <w:t xml:space="preserve">workshop </w:t>
      </w:r>
      <w:r w:rsidR="00EC1605" w:rsidRPr="00622C4B">
        <w:rPr>
          <w:lang w:val="en-GB"/>
        </w:rPr>
        <w:t xml:space="preserve">- </w:t>
      </w:r>
      <w:r w:rsidR="00EC1605">
        <w:rPr>
          <w:lang w:val="en-GB"/>
        </w:rPr>
        <w:t>with</w:t>
      </w:r>
      <w:r>
        <w:rPr>
          <w:lang w:val="en-GB"/>
        </w:rPr>
        <w:t xml:space="preserve"> </w:t>
      </w:r>
      <w:r w:rsidRPr="00622C4B">
        <w:rPr>
          <w:lang w:val="en-GB"/>
        </w:rPr>
        <w:t>Jaco</w:t>
      </w:r>
      <w:r>
        <w:rPr>
          <w:lang w:val="en-US"/>
        </w:rPr>
        <w:t xml:space="preserve">’s help </w:t>
      </w:r>
      <w:r w:rsidRPr="00622C4B">
        <w:rPr>
          <w:lang w:val="en-GB"/>
        </w:rPr>
        <w:t xml:space="preserve"> </w:t>
      </w:r>
    </w:p>
    <w:p w14:paraId="3447BD00" w14:textId="505667F3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Prepare members to contribute in the workshop (Maria, Arne, Oihana, Peter, HANS, Christina, </w:t>
      </w:r>
      <w:r>
        <w:rPr>
          <w:lang w:val="en-GB"/>
        </w:rPr>
        <w:t xml:space="preserve">Aida) </w:t>
      </w:r>
    </w:p>
    <w:p w14:paraId="3F2A80E4" w14:textId="1DDEB02B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</w:r>
      <w:r>
        <w:rPr>
          <w:lang w:val="en-GB"/>
        </w:rPr>
        <w:t>Aida will h</w:t>
      </w:r>
      <w:r w:rsidRPr="00622C4B">
        <w:rPr>
          <w:lang w:val="en-GB"/>
        </w:rPr>
        <w:t xml:space="preserve">andle minute of San Sebastian </w:t>
      </w:r>
      <w:r>
        <w:rPr>
          <w:lang w:val="en-GB"/>
        </w:rPr>
        <w:t xml:space="preserve">workshop on Smart City </w:t>
      </w:r>
      <w:r w:rsidRPr="00622C4B">
        <w:rPr>
          <w:lang w:val="en-GB"/>
        </w:rPr>
        <w:t xml:space="preserve">to Barbara </w:t>
      </w:r>
      <w:r w:rsidR="006A5656">
        <w:rPr>
          <w:lang w:val="en-GB"/>
        </w:rPr>
        <w:t xml:space="preserve">for inspiration </w:t>
      </w:r>
    </w:p>
    <w:p w14:paraId="5C9F8723" w14:textId="4963D14C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>Dialogue</w:t>
      </w:r>
      <w:r>
        <w:rPr>
          <w:lang w:val="en-GB"/>
        </w:rPr>
        <w:t xml:space="preserve"> </w:t>
      </w:r>
      <w:r w:rsidR="00EC1605">
        <w:rPr>
          <w:lang w:val="en-GB"/>
        </w:rPr>
        <w:t>concept –</w:t>
      </w:r>
      <w:r w:rsidRPr="00622C4B">
        <w:rPr>
          <w:lang w:val="en-GB"/>
        </w:rPr>
        <w:t xml:space="preserve"> 2 tables, three topics, and </w:t>
      </w:r>
      <w:r w:rsidR="00EC1605" w:rsidRPr="00622C4B">
        <w:rPr>
          <w:lang w:val="en-GB"/>
        </w:rPr>
        <w:t>inputs,</w:t>
      </w:r>
      <w:r w:rsidRPr="00622C4B">
        <w:rPr>
          <w:lang w:val="en-GB"/>
        </w:rPr>
        <w:t xml:space="preserve"> people switch between the tables </w:t>
      </w:r>
    </w:p>
    <w:p w14:paraId="6F104186" w14:textId="77777777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Facilitator from each table to be from Prepare – graphic recording </w:t>
      </w:r>
    </w:p>
    <w:p w14:paraId="5DAE9C87" w14:textId="77777777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lastRenderedPageBreak/>
        <w:t>-</w:t>
      </w:r>
      <w:r w:rsidRPr="00622C4B">
        <w:rPr>
          <w:lang w:val="en-GB"/>
        </w:rPr>
        <w:tab/>
        <w:t xml:space="preserve">Propose topics and questions for discussions, define three challenges </w:t>
      </w:r>
    </w:p>
    <w:p w14:paraId="0EB7C1C9" w14:textId="4905C8C9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  <w:t xml:space="preserve">Select a challenge and work on the solutions – </w:t>
      </w:r>
      <w:r>
        <w:rPr>
          <w:lang w:val="en-GB"/>
        </w:rPr>
        <w:t xml:space="preserve">Peter proposed </w:t>
      </w:r>
      <w:r w:rsidRPr="00622C4B">
        <w:rPr>
          <w:lang w:val="en-GB"/>
        </w:rPr>
        <w:t xml:space="preserve">plastic in cities </w:t>
      </w:r>
    </w:p>
    <w:p w14:paraId="3A91EE39" w14:textId="12DE058E" w:rsidR="00622C4B" w:rsidRPr="00622C4B" w:rsidRDefault="00622C4B" w:rsidP="00622C4B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</w:r>
      <w:r>
        <w:rPr>
          <w:lang w:val="en-GB"/>
        </w:rPr>
        <w:t>Aida will c</w:t>
      </w:r>
      <w:r w:rsidRPr="00622C4B">
        <w:rPr>
          <w:lang w:val="en-GB"/>
        </w:rPr>
        <w:t>onsult Jaco about how to advertise</w:t>
      </w:r>
      <w:r>
        <w:rPr>
          <w:lang w:val="en-GB"/>
        </w:rPr>
        <w:t xml:space="preserve"> the workshop – </w:t>
      </w:r>
    </w:p>
    <w:p w14:paraId="65D50F80" w14:textId="38B196FE" w:rsidR="00622C4B" w:rsidRPr="004766F5" w:rsidRDefault="00622C4B" w:rsidP="004766F5">
      <w:pPr>
        <w:spacing w:before="240"/>
        <w:rPr>
          <w:lang w:val="en-GB"/>
        </w:rPr>
      </w:pPr>
      <w:r w:rsidRPr="00622C4B">
        <w:rPr>
          <w:lang w:val="en-GB"/>
        </w:rPr>
        <w:t>-</w:t>
      </w:r>
      <w:r w:rsidRPr="00622C4B">
        <w:rPr>
          <w:lang w:val="en-GB"/>
        </w:rPr>
        <w:tab/>
      </w:r>
      <w:r>
        <w:rPr>
          <w:lang w:val="en-GB"/>
        </w:rPr>
        <w:t xml:space="preserve">Barbara will issue the </w:t>
      </w:r>
      <w:r w:rsidRPr="00622C4B">
        <w:rPr>
          <w:lang w:val="en-GB"/>
        </w:rPr>
        <w:t xml:space="preserve">Agenda </w:t>
      </w:r>
      <w:r>
        <w:rPr>
          <w:lang w:val="en-GB"/>
        </w:rPr>
        <w:t xml:space="preserve">and circulate it among members </w:t>
      </w:r>
    </w:p>
    <w:p w14:paraId="053A05AE" w14:textId="1CCD0DE3" w:rsidR="003D54FE" w:rsidRPr="00EC1605" w:rsidRDefault="005820A1" w:rsidP="00EC1605">
      <w:pPr>
        <w:pStyle w:val="ListParagraph"/>
        <w:numPr>
          <w:ilvl w:val="0"/>
          <w:numId w:val="13"/>
        </w:numPr>
        <w:spacing w:before="240"/>
        <w:rPr>
          <w:b/>
          <w:lang w:val="en-GB"/>
        </w:rPr>
      </w:pPr>
      <w:r w:rsidRPr="00EC1605">
        <w:rPr>
          <w:b/>
          <w:lang w:val="en-GB"/>
        </w:rPr>
        <w:t xml:space="preserve">Next </w:t>
      </w:r>
      <w:r w:rsidR="009A04D1" w:rsidRPr="00EC1605">
        <w:rPr>
          <w:b/>
          <w:lang w:val="en-GB"/>
        </w:rPr>
        <w:t xml:space="preserve">Prepare Core </w:t>
      </w:r>
      <w:r w:rsidRPr="00EC1605">
        <w:rPr>
          <w:b/>
          <w:lang w:val="en-GB"/>
        </w:rPr>
        <w:t>Meeting</w:t>
      </w:r>
    </w:p>
    <w:p w14:paraId="1F9B1AA9" w14:textId="5BF191AD" w:rsidR="006A5656" w:rsidRDefault="00622C4B" w:rsidP="006A5656">
      <w:pPr>
        <w:spacing w:before="120" w:after="0"/>
        <w:rPr>
          <w:lang w:val="en-GB"/>
        </w:rPr>
      </w:pPr>
      <w:r>
        <w:rPr>
          <w:lang w:val="en-GB"/>
        </w:rPr>
        <w:t xml:space="preserve">The Core Prepare meeting </w:t>
      </w:r>
      <w:r w:rsidR="006A5656">
        <w:rPr>
          <w:lang w:val="en-GB"/>
        </w:rPr>
        <w:t>could</w:t>
      </w:r>
      <w:r>
        <w:rPr>
          <w:lang w:val="en-GB"/>
        </w:rPr>
        <w:t xml:space="preserve"> take place</w:t>
      </w:r>
      <w:r w:rsidR="006A5656">
        <w:rPr>
          <w:lang w:val="en-GB"/>
        </w:rPr>
        <w:t xml:space="preserve"> </w:t>
      </w:r>
      <w:r w:rsidRPr="006A5656">
        <w:rPr>
          <w:lang w:val="en-GB"/>
        </w:rPr>
        <w:t>in synergy with</w:t>
      </w:r>
      <w:r w:rsidR="006A5656">
        <w:rPr>
          <w:lang w:val="en-GB"/>
        </w:rPr>
        <w:t xml:space="preserve">: </w:t>
      </w:r>
    </w:p>
    <w:p w14:paraId="5776F931" w14:textId="27D6C023" w:rsidR="006A5656" w:rsidRPr="006A5656" w:rsidRDefault="006A5656" w:rsidP="006A5656">
      <w:pPr>
        <w:pStyle w:val="ListParagraph"/>
        <w:numPr>
          <w:ilvl w:val="0"/>
          <w:numId w:val="34"/>
        </w:numPr>
        <w:spacing w:before="120"/>
        <w:rPr>
          <w:lang w:val="en-GB"/>
        </w:rPr>
      </w:pPr>
      <w:r>
        <w:rPr>
          <w:lang w:val="en-GB"/>
        </w:rPr>
        <w:t>The ERSCP Conference in Barcelona, 15 – 18</w:t>
      </w:r>
      <w:r w:rsidRPr="006A5656">
        <w:rPr>
          <w:vertAlign w:val="superscript"/>
          <w:lang w:val="en-GB"/>
        </w:rPr>
        <w:t>th</w:t>
      </w:r>
      <w:r>
        <w:rPr>
          <w:lang w:val="en-GB"/>
        </w:rPr>
        <w:t xml:space="preserve"> of October</w:t>
      </w:r>
    </w:p>
    <w:p w14:paraId="5E9E416F" w14:textId="34F0FAEA" w:rsidR="004F4D8E" w:rsidRPr="006A5656" w:rsidRDefault="00622C4B" w:rsidP="006A5656">
      <w:pPr>
        <w:pStyle w:val="ListParagraph"/>
        <w:numPr>
          <w:ilvl w:val="0"/>
          <w:numId w:val="33"/>
        </w:numPr>
        <w:spacing w:before="120"/>
        <w:rPr>
          <w:lang w:val="en-GB"/>
        </w:rPr>
      </w:pPr>
      <w:r w:rsidRPr="006A5656">
        <w:rPr>
          <w:lang w:val="en-GB"/>
        </w:rPr>
        <w:t>the</w:t>
      </w:r>
      <w:r w:rsidR="000F37A7"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 xml:space="preserve"> </w:t>
      </w:r>
      <w:r w:rsidR="00C259D2"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>International Conference o</w:t>
      </w:r>
      <w:r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 xml:space="preserve">n Circular Economy in </w:t>
      </w:r>
      <w:proofErr w:type="spellStart"/>
      <w:r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>Portoroz</w:t>
      </w:r>
      <w:proofErr w:type="spellEnd"/>
      <w:r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 xml:space="preserve"> </w:t>
      </w:r>
      <w:r w:rsidR="00EC1605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 xml:space="preserve">on </w:t>
      </w:r>
      <w:r w:rsidR="006A5656"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 xml:space="preserve">24-25 </w:t>
      </w:r>
      <w:r w:rsidR="00EC1605" w:rsidRPr="006A5656">
        <w:rPr>
          <w:rFonts w:asciiTheme="minorHAnsi" w:eastAsiaTheme="minorEastAsia" w:hAnsiTheme="minorHAnsi" w:cstheme="minorBidi"/>
          <w:color w:val="000000" w:themeColor="text1"/>
          <w:kern w:val="24"/>
          <w:lang w:val="en-US" w:eastAsia="sl-SI"/>
        </w:rPr>
        <w:t>October</w:t>
      </w:r>
      <w:r w:rsidR="006A5656" w:rsidRPr="006A5656">
        <w:rPr>
          <w:rFonts w:asciiTheme="minorHAnsi" w:eastAsiaTheme="minorEastAsia" w:hAnsiTheme="minorHAnsi" w:cstheme="minorBidi"/>
          <w:color w:val="000000" w:themeColor="text1"/>
          <w:kern w:val="24"/>
          <w:lang w:eastAsia="sl-SI"/>
        </w:rPr>
        <w:t xml:space="preserve"> 2019 and the</w:t>
      </w:r>
      <w:r w:rsidR="00EC1605">
        <w:rPr>
          <w:rFonts w:asciiTheme="minorHAnsi" w:eastAsiaTheme="minorEastAsia" w:hAnsiTheme="minorHAnsi" w:cstheme="minorBidi"/>
          <w:color w:val="000000" w:themeColor="text1"/>
          <w:kern w:val="24"/>
          <w:lang w:eastAsia="sl-SI"/>
        </w:rPr>
        <w:t xml:space="preserve"> </w:t>
      </w:r>
      <w:r w:rsidR="006A5656" w:rsidRPr="006A5656">
        <w:rPr>
          <w:rFonts w:asciiTheme="minorHAnsi" w:eastAsiaTheme="minorEastAsia" w:hAnsiTheme="minorHAnsi" w:cstheme="minorBidi"/>
          <w:color w:val="000000" w:themeColor="text1"/>
          <w:kern w:val="24"/>
          <w:lang w:eastAsia="sl-SI"/>
        </w:rPr>
        <w:t xml:space="preserve">EduZWaCE Multiplier event </w:t>
      </w:r>
      <w:r w:rsidR="00EC1605">
        <w:rPr>
          <w:rFonts w:asciiTheme="minorHAnsi" w:eastAsiaTheme="minorEastAsia" w:hAnsiTheme="minorHAnsi" w:cstheme="minorBidi"/>
          <w:color w:val="000000" w:themeColor="text1"/>
          <w:kern w:val="24"/>
          <w:lang w:eastAsia="sl-SI"/>
        </w:rPr>
        <w:t xml:space="preserve">organised during the Conference </w:t>
      </w:r>
      <w:r w:rsidR="00C259D2" w:rsidRPr="006A5656">
        <w:rPr>
          <w:rFonts w:asciiTheme="minorHAnsi" w:eastAsiaTheme="minorEastAsia" w:hAnsiTheme="minorHAnsi" w:cstheme="minorBidi"/>
          <w:color w:val="000000" w:themeColor="text1"/>
          <w:kern w:val="24"/>
          <w:lang w:eastAsia="sl-SI"/>
        </w:rPr>
        <w:t xml:space="preserve"> </w:t>
      </w:r>
    </w:p>
    <w:p w14:paraId="2AF2EA09" w14:textId="65270CE6" w:rsidR="009A04D1" w:rsidRDefault="006A5656" w:rsidP="00C11755">
      <w:pPr>
        <w:spacing w:before="120" w:after="0"/>
        <w:rPr>
          <w:lang w:val="en-GB"/>
        </w:rPr>
      </w:pPr>
      <w:r>
        <w:rPr>
          <w:lang w:val="en-GB"/>
        </w:rPr>
        <w:t xml:space="preserve">The Secretariat will initiate a doodle </w:t>
      </w:r>
      <w:r w:rsidR="00EC1605">
        <w:rPr>
          <w:lang w:val="en-GB"/>
        </w:rPr>
        <w:t>to check the</w:t>
      </w:r>
      <w:r>
        <w:rPr>
          <w:lang w:val="en-GB"/>
        </w:rPr>
        <w:t xml:space="preserve"> interest </w:t>
      </w:r>
      <w:r w:rsidR="00EC1605">
        <w:rPr>
          <w:lang w:val="en-GB"/>
        </w:rPr>
        <w:t xml:space="preserve">of members. </w:t>
      </w:r>
    </w:p>
    <w:p w14:paraId="0527DBC7" w14:textId="77777777" w:rsidR="00EC1605" w:rsidRDefault="00EC1605" w:rsidP="00C11755">
      <w:pPr>
        <w:spacing w:before="120" w:after="0"/>
        <w:rPr>
          <w:lang w:val="en-GB"/>
        </w:rPr>
      </w:pPr>
    </w:p>
    <w:p w14:paraId="32930122" w14:textId="12EA1C99" w:rsidR="00EC1605" w:rsidRDefault="00EC1605" w:rsidP="00EC1605">
      <w:pPr>
        <w:pStyle w:val="ListParagraph"/>
        <w:numPr>
          <w:ilvl w:val="0"/>
          <w:numId w:val="13"/>
        </w:numPr>
        <w:rPr>
          <w:b/>
          <w:lang w:val="en-GB"/>
        </w:rPr>
      </w:pPr>
      <w:r w:rsidRPr="00EC1605">
        <w:rPr>
          <w:b/>
          <w:lang w:val="en-GB"/>
        </w:rPr>
        <w:t xml:space="preserve">Prepare Networking </w:t>
      </w:r>
    </w:p>
    <w:p w14:paraId="154A4777" w14:textId="77777777" w:rsidR="00EC1605" w:rsidRPr="00EC1605" w:rsidRDefault="00EC1605" w:rsidP="00EC1605">
      <w:pPr>
        <w:pStyle w:val="ListParagraph"/>
        <w:ind w:left="360"/>
        <w:rPr>
          <w:b/>
          <w:lang w:val="en-GB"/>
        </w:rPr>
      </w:pPr>
    </w:p>
    <w:p w14:paraId="081917FF" w14:textId="4E89594B" w:rsidR="00CC5D45" w:rsidRDefault="00960B1D" w:rsidP="009A04D1">
      <w:pPr>
        <w:rPr>
          <w:lang w:val="en-GB"/>
        </w:rPr>
      </w:pPr>
      <w:r>
        <w:rPr>
          <w:lang w:val="en-GB"/>
        </w:rPr>
        <w:t xml:space="preserve">Copernicus Alliance Conference next year – Peter will check and propose Prepare participation </w:t>
      </w:r>
    </w:p>
    <w:p w14:paraId="1724861B" w14:textId="51AC5774" w:rsidR="00960B1D" w:rsidRDefault="00EC1605" w:rsidP="009A04D1">
      <w:pPr>
        <w:rPr>
          <w:lang w:val="en-GB"/>
        </w:rPr>
      </w:pPr>
      <w:r>
        <w:rPr>
          <w:lang w:val="en-GB"/>
        </w:rPr>
        <w:t>Environmental European</w:t>
      </w:r>
      <w:r w:rsidR="00960B1D">
        <w:rPr>
          <w:lang w:val="en-GB"/>
        </w:rPr>
        <w:t xml:space="preserve"> Days - EU Days for Transportation- can we do </w:t>
      </w:r>
      <w:proofErr w:type="gramStart"/>
      <w:r w:rsidR="00960B1D">
        <w:rPr>
          <w:lang w:val="en-GB"/>
        </w:rPr>
        <w:t>something ?</w:t>
      </w:r>
      <w:proofErr w:type="gramEnd"/>
      <w:r w:rsidR="00960B1D">
        <w:rPr>
          <w:lang w:val="en-GB"/>
        </w:rPr>
        <w:t xml:space="preserve"> </w:t>
      </w:r>
    </w:p>
    <w:p w14:paraId="300320B4" w14:textId="0909A284" w:rsidR="00A40AB8" w:rsidRDefault="00960B1D" w:rsidP="009A04D1">
      <w:pPr>
        <w:rPr>
          <w:lang w:val="en-GB"/>
        </w:rPr>
      </w:pPr>
      <w:r>
        <w:rPr>
          <w:lang w:val="en-GB"/>
        </w:rPr>
        <w:t xml:space="preserve">ERSCP Conference – 2021 open </w:t>
      </w:r>
      <w:proofErr w:type="gramStart"/>
      <w:r>
        <w:rPr>
          <w:lang w:val="en-GB"/>
        </w:rPr>
        <w:t xml:space="preserve">call  </w:t>
      </w:r>
      <w:r w:rsidR="00EC1605">
        <w:rPr>
          <w:lang w:val="en-GB"/>
        </w:rPr>
        <w:t>for</w:t>
      </w:r>
      <w:proofErr w:type="gramEnd"/>
      <w:r w:rsidR="00EC1605">
        <w:rPr>
          <w:lang w:val="en-GB"/>
        </w:rPr>
        <w:t xml:space="preserve"> hosting the Round Table </w:t>
      </w:r>
    </w:p>
    <w:p w14:paraId="5BA3CB24" w14:textId="424ECDB7" w:rsidR="00EC1605" w:rsidRDefault="00EC1605" w:rsidP="009A04D1">
      <w:pPr>
        <w:rPr>
          <w:lang w:val="en-GB"/>
        </w:rPr>
      </w:pPr>
      <w:r>
        <w:rPr>
          <w:lang w:val="en-GB"/>
        </w:rPr>
        <w:t xml:space="preserve">SCORAI and COPERNICUS will be invited in the </w:t>
      </w:r>
      <w:proofErr w:type="spellStart"/>
      <w:r>
        <w:rPr>
          <w:lang w:val="en-GB"/>
        </w:rPr>
        <w:t>EduZWaCE</w:t>
      </w:r>
      <w:proofErr w:type="spellEnd"/>
      <w:r>
        <w:rPr>
          <w:lang w:val="en-GB"/>
        </w:rPr>
        <w:t xml:space="preserve"> Multiplier Event in </w:t>
      </w:r>
      <w:proofErr w:type="spellStart"/>
      <w:r>
        <w:rPr>
          <w:lang w:val="en-GB"/>
        </w:rPr>
        <w:t>Portoroz</w:t>
      </w:r>
      <w:proofErr w:type="spellEnd"/>
    </w:p>
    <w:p w14:paraId="4602A007" w14:textId="77777777" w:rsidR="00EC1605" w:rsidRDefault="00EC1605" w:rsidP="00EC1605">
      <w:pPr>
        <w:jc w:val="right"/>
        <w:rPr>
          <w:lang w:val="en-GB"/>
        </w:rPr>
      </w:pPr>
      <w:r>
        <w:rPr>
          <w:lang w:val="en-GB"/>
        </w:rPr>
        <w:t>The PREPARE Secretariat</w:t>
      </w:r>
    </w:p>
    <w:p w14:paraId="0D30625C" w14:textId="141FE0A2" w:rsidR="00A40AB8" w:rsidRPr="009A04D1" w:rsidRDefault="00A40AB8" w:rsidP="009A04D1">
      <w:pPr>
        <w:rPr>
          <w:lang w:val="en-GB"/>
        </w:rPr>
      </w:pPr>
    </w:p>
    <w:sectPr w:rsidR="00A40AB8" w:rsidRPr="009A04D1" w:rsidSect="00DE6B2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B92B" w14:textId="77777777" w:rsidR="00C76887" w:rsidRDefault="00C76887" w:rsidP="00BB5C4F">
      <w:pPr>
        <w:spacing w:after="0"/>
      </w:pPr>
      <w:r>
        <w:separator/>
      </w:r>
    </w:p>
  </w:endnote>
  <w:endnote w:type="continuationSeparator" w:id="0">
    <w:p w14:paraId="4C857189" w14:textId="77777777" w:rsidR="00C76887" w:rsidRDefault="00C7688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DA8C" w14:textId="525BA111" w:rsidR="00D17A99" w:rsidRPr="007564BD" w:rsidRDefault="00BC26A6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844E9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9B116C">
      <w:rPr>
        <w:noProof/>
        <w:color w:val="006A8E"/>
        <w:sz w:val="18"/>
      </w:rPr>
      <w:fldChar w:fldCharType="begin"/>
    </w:r>
    <w:r w:rsidR="009B116C">
      <w:rPr>
        <w:noProof/>
        <w:color w:val="006A8E"/>
        <w:sz w:val="18"/>
      </w:rPr>
      <w:instrText xml:space="preserve"> NUMPAGES  \* Arabic  \* MERGEFORMAT </w:instrText>
    </w:r>
    <w:r w:rsidR="009B116C">
      <w:rPr>
        <w:noProof/>
        <w:color w:val="006A8E"/>
        <w:sz w:val="18"/>
      </w:rPr>
      <w:fldChar w:fldCharType="separate"/>
    </w:r>
    <w:r w:rsidR="00D844E9">
      <w:rPr>
        <w:noProof/>
        <w:color w:val="006A8E"/>
        <w:sz w:val="18"/>
      </w:rPr>
      <w:t>3</w:t>
    </w:r>
    <w:r w:rsidR="009B116C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7617" w14:textId="77777777" w:rsidR="0028526B" w:rsidRDefault="0028526B" w:rsidP="00D17A99">
    <w:pPr>
      <w:pStyle w:val="Footer"/>
      <w:jc w:val="center"/>
      <w:rPr>
        <w:color w:val="006A8E"/>
        <w:sz w:val="18"/>
      </w:rPr>
    </w:pPr>
  </w:p>
  <w:p w14:paraId="164B2B8C" w14:textId="77777777" w:rsidR="007C4B80" w:rsidRDefault="007C4B80" w:rsidP="00331CD3">
    <w:pPr>
      <w:pStyle w:val="Foo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CC33" w14:textId="77777777" w:rsidR="00C76887" w:rsidRDefault="00C76887" w:rsidP="00BB5C4F">
      <w:pPr>
        <w:spacing w:after="0"/>
      </w:pPr>
      <w:r>
        <w:separator/>
      </w:r>
    </w:p>
  </w:footnote>
  <w:footnote w:type="continuationSeparator" w:id="0">
    <w:p w14:paraId="1855D39E" w14:textId="77777777" w:rsidR="00C76887" w:rsidRDefault="00C7688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0047" w14:textId="6FD7A18D" w:rsidR="00B0237F" w:rsidRDefault="00AA26F4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rFonts w:ascii="Tahoma" w:hAnsi="Tahoma"/>
        <w:noProof/>
        <w:lang w:val="en-US"/>
      </w:rPr>
      <w:drawing>
        <wp:anchor distT="0" distB="0" distL="114300" distR="114300" simplePos="0" relativeHeight="251658240" behindDoc="1" locked="0" layoutInCell="1" allowOverlap="1" wp14:anchorId="592FC23A" wp14:editId="183B042A">
          <wp:simplePos x="0" y="0"/>
          <wp:positionH relativeFrom="column">
            <wp:posOffset>5172075</wp:posOffset>
          </wp:positionH>
          <wp:positionV relativeFrom="paragraph">
            <wp:posOffset>-257175</wp:posOffset>
          </wp:positionV>
          <wp:extent cx="1476375" cy="1295400"/>
          <wp:effectExtent l="0" t="0" r="9525" b="0"/>
          <wp:wrapNone/>
          <wp:docPr id="23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338" r="31206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F85">
      <w:rPr>
        <w:noProof/>
        <w:lang w:val="en-US"/>
      </w:rPr>
      <w:drawing>
        <wp:inline distT="0" distB="0" distL="0" distR="0" wp14:anchorId="2DDDF0C7" wp14:editId="366ABB77">
          <wp:extent cx="1743075" cy="981075"/>
          <wp:effectExtent l="0" t="0" r="9525" b="9525"/>
          <wp:docPr id="1" name="Picture 1" descr="logo-um-fkkt-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-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6A8E"/>
        <w:sz w:val="18"/>
      </w:rPr>
      <w:t xml:space="preserve">                                    </w:t>
    </w:r>
  </w:p>
  <w:p w14:paraId="0AB887E7" w14:textId="77777777"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B9A"/>
    <w:multiLevelType w:val="hybridMultilevel"/>
    <w:tmpl w:val="35C672CA"/>
    <w:lvl w:ilvl="0" w:tplc="44283B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7E"/>
    <w:multiLevelType w:val="hybridMultilevel"/>
    <w:tmpl w:val="070C9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A1D"/>
    <w:multiLevelType w:val="hybridMultilevel"/>
    <w:tmpl w:val="B2FCF0B8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423C3E"/>
    <w:multiLevelType w:val="hybridMultilevel"/>
    <w:tmpl w:val="911C70E8"/>
    <w:lvl w:ilvl="0" w:tplc="AB7C27FA">
      <w:start w:val="1"/>
      <w:numFmt w:val="bullet"/>
      <w:lvlText w:val="-"/>
      <w:lvlJc w:val="left"/>
      <w:pPr>
        <w:ind w:left="77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0A790489"/>
    <w:multiLevelType w:val="hybridMultilevel"/>
    <w:tmpl w:val="92A8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4508"/>
    <w:multiLevelType w:val="hybridMultilevel"/>
    <w:tmpl w:val="06040D0A"/>
    <w:lvl w:ilvl="0" w:tplc="AB7C27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699F"/>
    <w:multiLevelType w:val="hybridMultilevel"/>
    <w:tmpl w:val="72884DB4"/>
    <w:lvl w:ilvl="0" w:tplc="A644ED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47A"/>
    <w:multiLevelType w:val="hybridMultilevel"/>
    <w:tmpl w:val="8D50D32C"/>
    <w:lvl w:ilvl="0" w:tplc="AB7C27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2E61"/>
    <w:multiLevelType w:val="hybridMultilevel"/>
    <w:tmpl w:val="01963FA0"/>
    <w:lvl w:ilvl="0" w:tplc="5F80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5EF"/>
    <w:multiLevelType w:val="hybridMultilevel"/>
    <w:tmpl w:val="359AC3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A746994"/>
    <w:multiLevelType w:val="hybridMultilevel"/>
    <w:tmpl w:val="01963FA0"/>
    <w:lvl w:ilvl="0" w:tplc="5F80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6D3"/>
    <w:multiLevelType w:val="hybridMultilevel"/>
    <w:tmpl w:val="D8188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399"/>
    <w:multiLevelType w:val="hybridMultilevel"/>
    <w:tmpl w:val="F924936A"/>
    <w:lvl w:ilvl="0" w:tplc="211C9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C7D26"/>
    <w:multiLevelType w:val="hybridMultilevel"/>
    <w:tmpl w:val="F342C1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746DD2"/>
    <w:multiLevelType w:val="hybridMultilevel"/>
    <w:tmpl w:val="C9E8555A"/>
    <w:lvl w:ilvl="0" w:tplc="C35667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5256"/>
    <w:multiLevelType w:val="hybridMultilevel"/>
    <w:tmpl w:val="CD7A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4651"/>
    <w:multiLevelType w:val="hybridMultilevel"/>
    <w:tmpl w:val="B93E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61D7"/>
    <w:multiLevelType w:val="hybridMultilevel"/>
    <w:tmpl w:val="89CC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513E"/>
    <w:multiLevelType w:val="hybridMultilevel"/>
    <w:tmpl w:val="D70A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7F1D"/>
    <w:multiLevelType w:val="hybridMultilevel"/>
    <w:tmpl w:val="872C1F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B5512"/>
    <w:multiLevelType w:val="hybridMultilevel"/>
    <w:tmpl w:val="9A02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B2169"/>
    <w:multiLevelType w:val="hybridMultilevel"/>
    <w:tmpl w:val="B97A2B96"/>
    <w:lvl w:ilvl="0" w:tplc="A3009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817A8"/>
    <w:multiLevelType w:val="hybridMultilevel"/>
    <w:tmpl w:val="868E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3976"/>
    <w:multiLevelType w:val="hybridMultilevel"/>
    <w:tmpl w:val="5D0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33B6"/>
    <w:multiLevelType w:val="hybridMultilevel"/>
    <w:tmpl w:val="0030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57E2"/>
    <w:multiLevelType w:val="hybridMultilevel"/>
    <w:tmpl w:val="32B81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6309"/>
    <w:multiLevelType w:val="hybridMultilevel"/>
    <w:tmpl w:val="01963FA0"/>
    <w:lvl w:ilvl="0" w:tplc="5F802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35A6"/>
    <w:multiLevelType w:val="hybridMultilevel"/>
    <w:tmpl w:val="E002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426"/>
    <w:multiLevelType w:val="hybridMultilevel"/>
    <w:tmpl w:val="01963FA0"/>
    <w:lvl w:ilvl="0" w:tplc="5F80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0574"/>
    <w:multiLevelType w:val="hybridMultilevel"/>
    <w:tmpl w:val="A4780734"/>
    <w:lvl w:ilvl="0" w:tplc="C44C4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E5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6B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03B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0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0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E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B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25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D3460"/>
    <w:multiLevelType w:val="hybridMultilevel"/>
    <w:tmpl w:val="ECBEE1BA"/>
    <w:lvl w:ilvl="0" w:tplc="AB7C27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71D0"/>
    <w:multiLevelType w:val="hybridMultilevel"/>
    <w:tmpl w:val="58DC4EFC"/>
    <w:lvl w:ilvl="0" w:tplc="B0B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534E">
      <w:start w:val="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380">
      <w:start w:val="1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C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2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81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C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13"/>
  </w:num>
  <w:num w:numId="5">
    <w:abstractNumId w:val="5"/>
  </w:num>
  <w:num w:numId="6">
    <w:abstractNumId w:val="21"/>
  </w:num>
  <w:num w:numId="7">
    <w:abstractNumId w:val="14"/>
  </w:num>
  <w:num w:numId="8">
    <w:abstractNumId w:val="24"/>
  </w:num>
  <w:num w:numId="9">
    <w:abstractNumId w:val="17"/>
  </w:num>
  <w:num w:numId="10">
    <w:abstractNumId w:val="23"/>
  </w:num>
  <w:num w:numId="11">
    <w:abstractNumId w:val="22"/>
  </w:num>
  <w:num w:numId="12">
    <w:abstractNumId w:val="20"/>
  </w:num>
  <w:num w:numId="13">
    <w:abstractNumId w:val="28"/>
  </w:num>
  <w:num w:numId="14">
    <w:abstractNumId w:val="12"/>
  </w:num>
  <w:num w:numId="15">
    <w:abstractNumId w:val="16"/>
  </w:num>
  <w:num w:numId="16">
    <w:abstractNumId w:val="7"/>
  </w:num>
  <w:num w:numId="17">
    <w:abstractNumId w:val="27"/>
  </w:num>
  <w:num w:numId="18">
    <w:abstractNumId w:val="9"/>
  </w:num>
  <w:num w:numId="19">
    <w:abstractNumId w:val="30"/>
  </w:num>
  <w:num w:numId="20">
    <w:abstractNumId w:val="11"/>
  </w:num>
  <w:num w:numId="21">
    <w:abstractNumId w:val="34"/>
  </w:num>
  <w:num w:numId="22">
    <w:abstractNumId w:val="31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19"/>
  </w:num>
  <w:num w:numId="28">
    <w:abstractNumId w:val="1"/>
  </w:num>
  <w:num w:numId="29">
    <w:abstractNumId w:val="0"/>
  </w:num>
  <w:num w:numId="30">
    <w:abstractNumId w:val="33"/>
  </w:num>
  <w:num w:numId="31">
    <w:abstractNumId w:val="10"/>
  </w:num>
  <w:num w:numId="32">
    <w:abstractNumId w:val="6"/>
  </w:num>
  <w:num w:numId="33">
    <w:abstractNumId w:val="4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E"/>
    <w:rsid w:val="0000524B"/>
    <w:rsid w:val="00015880"/>
    <w:rsid w:val="00015E8D"/>
    <w:rsid w:val="00040FA2"/>
    <w:rsid w:val="00043CCC"/>
    <w:rsid w:val="00044BB1"/>
    <w:rsid w:val="00051DAE"/>
    <w:rsid w:val="00051F90"/>
    <w:rsid w:val="00053033"/>
    <w:rsid w:val="00054766"/>
    <w:rsid w:val="000912C1"/>
    <w:rsid w:val="000B27A1"/>
    <w:rsid w:val="000C393D"/>
    <w:rsid w:val="000D08E5"/>
    <w:rsid w:val="000D34F4"/>
    <w:rsid w:val="000E3E2D"/>
    <w:rsid w:val="000F1A06"/>
    <w:rsid w:val="000F329A"/>
    <w:rsid w:val="000F37A7"/>
    <w:rsid w:val="001039A5"/>
    <w:rsid w:val="001179EF"/>
    <w:rsid w:val="0012139B"/>
    <w:rsid w:val="00127502"/>
    <w:rsid w:val="00130B05"/>
    <w:rsid w:val="0013686A"/>
    <w:rsid w:val="001411B8"/>
    <w:rsid w:val="0014415C"/>
    <w:rsid w:val="00163E2A"/>
    <w:rsid w:val="00170B6D"/>
    <w:rsid w:val="00194DF4"/>
    <w:rsid w:val="00194E5E"/>
    <w:rsid w:val="001D4FD3"/>
    <w:rsid w:val="001D7933"/>
    <w:rsid w:val="001E2054"/>
    <w:rsid w:val="001F136B"/>
    <w:rsid w:val="00215201"/>
    <w:rsid w:val="002155EE"/>
    <w:rsid w:val="002447C8"/>
    <w:rsid w:val="00246793"/>
    <w:rsid w:val="002502FD"/>
    <w:rsid w:val="00256D34"/>
    <w:rsid w:val="00277318"/>
    <w:rsid w:val="00281336"/>
    <w:rsid w:val="00281571"/>
    <w:rsid w:val="0028526B"/>
    <w:rsid w:val="00296198"/>
    <w:rsid w:val="002A00AD"/>
    <w:rsid w:val="002A2757"/>
    <w:rsid w:val="002A6DC7"/>
    <w:rsid w:val="002D618E"/>
    <w:rsid w:val="002E2D9F"/>
    <w:rsid w:val="003002D6"/>
    <w:rsid w:val="0030243E"/>
    <w:rsid w:val="00303493"/>
    <w:rsid w:val="00311139"/>
    <w:rsid w:val="0032640E"/>
    <w:rsid w:val="00331CD3"/>
    <w:rsid w:val="00340DF1"/>
    <w:rsid w:val="00344E0C"/>
    <w:rsid w:val="00347356"/>
    <w:rsid w:val="00347B71"/>
    <w:rsid w:val="0036657A"/>
    <w:rsid w:val="00380545"/>
    <w:rsid w:val="0038212D"/>
    <w:rsid w:val="0038781B"/>
    <w:rsid w:val="003D54FE"/>
    <w:rsid w:val="003D6941"/>
    <w:rsid w:val="00400569"/>
    <w:rsid w:val="00413C63"/>
    <w:rsid w:val="00462635"/>
    <w:rsid w:val="00462A43"/>
    <w:rsid w:val="004766F5"/>
    <w:rsid w:val="00482B50"/>
    <w:rsid w:val="004B08D9"/>
    <w:rsid w:val="004D3020"/>
    <w:rsid w:val="004D4EC4"/>
    <w:rsid w:val="004E7263"/>
    <w:rsid w:val="004E737A"/>
    <w:rsid w:val="004F4D8E"/>
    <w:rsid w:val="00505C2B"/>
    <w:rsid w:val="005155BF"/>
    <w:rsid w:val="005164E4"/>
    <w:rsid w:val="00522FDF"/>
    <w:rsid w:val="00523E70"/>
    <w:rsid w:val="005311DA"/>
    <w:rsid w:val="005376C1"/>
    <w:rsid w:val="005430E7"/>
    <w:rsid w:val="005502CE"/>
    <w:rsid w:val="005759BC"/>
    <w:rsid w:val="0057682F"/>
    <w:rsid w:val="005820A1"/>
    <w:rsid w:val="00583E1A"/>
    <w:rsid w:val="005A1715"/>
    <w:rsid w:val="005A7A31"/>
    <w:rsid w:val="005B2148"/>
    <w:rsid w:val="005B48A9"/>
    <w:rsid w:val="005D7E75"/>
    <w:rsid w:val="00622C4B"/>
    <w:rsid w:val="00626C5D"/>
    <w:rsid w:val="006304CA"/>
    <w:rsid w:val="00644CF9"/>
    <w:rsid w:val="006511F2"/>
    <w:rsid w:val="006837C4"/>
    <w:rsid w:val="006948CB"/>
    <w:rsid w:val="006A3EBA"/>
    <w:rsid w:val="006A5656"/>
    <w:rsid w:val="0071075F"/>
    <w:rsid w:val="007138CE"/>
    <w:rsid w:val="00723D33"/>
    <w:rsid w:val="0072756E"/>
    <w:rsid w:val="00727EE0"/>
    <w:rsid w:val="00736167"/>
    <w:rsid w:val="007410DA"/>
    <w:rsid w:val="007427E3"/>
    <w:rsid w:val="00751834"/>
    <w:rsid w:val="007543BE"/>
    <w:rsid w:val="007554FD"/>
    <w:rsid w:val="007564BD"/>
    <w:rsid w:val="00772D5C"/>
    <w:rsid w:val="00784D1F"/>
    <w:rsid w:val="00784EB8"/>
    <w:rsid w:val="007B34C1"/>
    <w:rsid w:val="007C3E5F"/>
    <w:rsid w:val="007C4B80"/>
    <w:rsid w:val="007D3C4C"/>
    <w:rsid w:val="007D406F"/>
    <w:rsid w:val="007F0BA9"/>
    <w:rsid w:val="007F7410"/>
    <w:rsid w:val="008009AF"/>
    <w:rsid w:val="0080304F"/>
    <w:rsid w:val="008109DD"/>
    <w:rsid w:val="008451F7"/>
    <w:rsid w:val="0085078F"/>
    <w:rsid w:val="0086063B"/>
    <w:rsid w:val="00884BE7"/>
    <w:rsid w:val="008A0DA9"/>
    <w:rsid w:val="008A6924"/>
    <w:rsid w:val="008C7F70"/>
    <w:rsid w:val="008E7AF9"/>
    <w:rsid w:val="00915858"/>
    <w:rsid w:val="00920C4D"/>
    <w:rsid w:val="00925C64"/>
    <w:rsid w:val="00927CD2"/>
    <w:rsid w:val="00940A54"/>
    <w:rsid w:val="00940E25"/>
    <w:rsid w:val="0094578A"/>
    <w:rsid w:val="0095754C"/>
    <w:rsid w:val="00960B1D"/>
    <w:rsid w:val="00962BBF"/>
    <w:rsid w:val="00970BCA"/>
    <w:rsid w:val="00976774"/>
    <w:rsid w:val="0099548E"/>
    <w:rsid w:val="009956F4"/>
    <w:rsid w:val="009A04D1"/>
    <w:rsid w:val="009B116C"/>
    <w:rsid w:val="009B3BEB"/>
    <w:rsid w:val="009B7537"/>
    <w:rsid w:val="009C322B"/>
    <w:rsid w:val="009C4376"/>
    <w:rsid w:val="009C6467"/>
    <w:rsid w:val="009D1978"/>
    <w:rsid w:val="009E35CA"/>
    <w:rsid w:val="009E5E27"/>
    <w:rsid w:val="00A03F1E"/>
    <w:rsid w:val="00A12F85"/>
    <w:rsid w:val="00A231D0"/>
    <w:rsid w:val="00A307E1"/>
    <w:rsid w:val="00A32CF9"/>
    <w:rsid w:val="00A35D16"/>
    <w:rsid w:val="00A3731C"/>
    <w:rsid w:val="00A40AB8"/>
    <w:rsid w:val="00A449F9"/>
    <w:rsid w:val="00A51B68"/>
    <w:rsid w:val="00A52961"/>
    <w:rsid w:val="00A52EDC"/>
    <w:rsid w:val="00A55868"/>
    <w:rsid w:val="00A62EAE"/>
    <w:rsid w:val="00AA194F"/>
    <w:rsid w:val="00AA26F4"/>
    <w:rsid w:val="00B0237F"/>
    <w:rsid w:val="00B02A70"/>
    <w:rsid w:val="00B054DB"/>
    <w:rsid w:val="00B10856"/>
    <w:rsid w:val="00B13296"/>
    <w:rsid w:val="00B14DD9"/>
    <w:rsid w:val="00B40C57"/>
    <w:rsid w:val="00B45484"/>
    <w:rsid w:val="00B4641B"/>
    <w:rsid w:val="00B52D47"/>
    <w:rsid w:val="00B75BBB"/>
    <w:rsid w:val="00B75FA7"/>
    <w:rsid w:val="00B8141F"/>
    <w:rsid w:val="00B964EE"/>
    <w:rsid w:val="00BA531E"/>
    <w:rsid w:val="00BB5C4F"/>
    <w:rsid w:val="00BC1289"/>
    <w:rsid w:val="00BC26A6"/>
    <w:rsid w:val="00BF11C2"/>
    <w:rsid w:val="00BF2D48"/>
    <w:rsid w:val="00C016C2"/>
    <w:rsid w:val="00C10325"/>
    <w:rsid w:val="00C11755"/>
    <w:rsid w:val="00C259D2"/>
    <w:rsid w:val="00C25FF2"/>
    <w:rsid w:val="00C30537"/>
    <w:rsid w:val="00C52749"/>
    <w:rsid w:val="00C73DD3"/>
    <w:rsid w:val="00C76887"/>
    <w:rsid w:val="00C930A4"/>
    <w:rsid w:val="00C962C8"/>
    <w:rsid w:val="00C96F1B"/>
    <w:rsid w:val="00CC5D45"/>
    <w:rsid w:val="00CD7DA4"/>
    <w:rsid w:val="00CF75F8"/>
    <w:rsid w:val="00D104AA"/>
    <w:rsid w:val="00D1395A"/>
    <w:rsid w:val="00D17382"/>
    <w:rsid w:val="00D17A99"/>
    <w:rsid w:val="00D554AE"/>
    <w:rsid w:val="00D63E33"/>
    <w:rsid w:val="00D76383"/>
    <w:rsid w:val="00D77754"/>
    <w:rsid w:val="00D82FD2"/>
    <w:rsid w:val="00D83406"/>
    <w:rsid w:val="00D844E9"/>
    <w:rsid w:val="00D85FA9"/>
    <w:rsid w:val="00D91194"/>
    <w:rsid w:val="00D94F0E"/>
    <w:rsid w:val="00DC556E"/>
    <w:rsid w:val="00DC5A67"/>
    <w:rsid w:val="00DD2432"/>
    <w:rsid w:val="00DD3102"/>
    <w:rsid w:val="00DD3A72"/>
    <w:rsid w:val="00DE6B24"/>
    <w:rsid w:val="00DF57A7"/>
    <w:rsid w:val="00DF79FE"/>
    <w:rsid w:val="00E01C78"/>
    <w:rsid w:val="00E02454"/>
    <w:rsid w:val="00E106CD"/>
    <w:rsid w:val="00E10BCB"/>
    <w:rsid w:val="00E13825"/>
    <w:rsid w:val="00E1537C"/>
    <w:rsid w:val="00E311AB"/>
    <w:rsid w:val="00E3425B"/>
    <w:rsid w:val="00E44E0E"/>
    <w:rsid w:val="00E757D1"/>
    <w:rsid w:val="00E77876"/>
    <w:rsid w:val="00E949FD"/>
    <w:rsid w:val="00EA3AFA"/>
    <w:rsid w:val="00EB71CA"/>
    <w:rsid w:val="00EC1605"/>
    <w:rsid w:val="00EC413A"/>
    <w:rsid w:val="00ED4D38"/>
    <w:rsid w:val="00F02AE7"/>
    <w:rsid w:val="00F02FA0"/>
    <w:rsid w:val="00F1084A"/>
    <w:rsid w:val="00F17963"/>
    <w:rsid w:val="00F22984"/>
    <w:rsid w:val="00F33F03"/>
    <w:rsid w:val="00F360DC"/>
    <w:rsid w:val="00F435F3"/>
    <w:rsid w:val="00F52E49"/>
    <w:rsid w:val="00F73125"/>
    <w:rsid w:val="00F73AFD"/>
    <w:rsid w:val="00F75BC3"/>
    <w:rsid w:val="00F76982"/>
    <w:rsid w:val="00F83525"/>
    <w:rsid w:val="00F83F72"/>
    <w:rsid w:val="00F876E4"/>
    <w:rsid w:val="00F96E8B"/>
    <w:rsid w:val="00FA382E"/>
    <w:rsid w:val="00FB756D"/>
    <w:rsid w:val="00FC2002"/>
    <w:rsid w:val="00FC6DC6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A63B"/>
  <w15:docId w15:val="{5D8F56A1-266A-4751-A2D9-C2C9054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A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8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0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9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terregeurope.eu/projects/apply-for-fu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%20-%20predloga%20ob%2040%20letni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K67AKCNZ6W6Y-284-41</_dlc_DocId>
    <_dlc_DocIdUrl xmlns="c414fd7f-21c6-4d94-90e3-68400e5795fc">
      <Url>http://www.um.si/CGP/FKKT/_layouts/15/DocIdRedir.aspx?ID=K67AKCNZ6W6Y-284-41</Url>
      <Description>K67AKCNZ6W6Y-284-41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9476D4-2CA1-4671-94A8-AC7C724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5266E-8182-47B2-88D7-A7C15E2C6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E731-FD49-48C3-8723-34AFDBD0E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209E94F7-0A1F-4FE0-A92E-5D5ABD4C20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E78ECC-E93B-4784-AA40-4CF79C5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predloga ob 40 letnici</Template>
  <TotalTime>177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Aida Szilagyi</cp:lastModifiedBy>
  <cp:revision>8</cp:revision>
  <dcterms:created xsi:type="dcterms:W3CDTF">2018-05-10T21:01:00Z</dcterms:created>
  <dcterms:modified xsi:type="dcterms:W3CDTF">2019-05-29T12:34:00Z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eea681cb-acce-4e91-8125-33459dcd9b5a</vt:lpwstr>
  </property>
</Properties>
</file>